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5FF1" w:rsidRDefault="00826CB1">
      <w:pPr>
        <w:spacing w:line="820" w:lineRule="exact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湛江中心人民医院</w:t>
      </w:r>
      <w:r>
        <w:rPr>
          <w:rFonts w:hint="eastAsia"/>
          <w:b/>
          <w:bCs/>
          <w:sz w:val="36"/>
          <w:szCs w:val="36"/>
        </w:rPr>
        <w:t>2022</w:t>
      </w:r>
      <w:r>
        <w:rPr>
          <w:rFonts w:hint="eastAsia"/>
          <w:b/>
          <w:bCs/>
          <w:sz w:val="36"/>
          <w:szCs w:val="36"/>
        </w:rPr>
        <w:t>年被服集中采购</w:t>
      </w:r>
    </w:p>
    <w:p w:rsidR="00AC5FF1" w:rsidRDefault="00826CB1">
      <w:pPr>
        <w:spacing w:line="560" w:lineRule="exact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项目需求论证会会议摘要</w:t>
      </w:r>
    </w:p>
    <w:p w:rsidR="00AC5FF1" w:rsidRDefault="00826CB1">
      <w:pPr>
        <w:spacing w:line="582" w:lineRule="exact"/>
        <w:ind w:firstLine="641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2022年</w:t>
      </w:r>
      <w:r w:rsidR="003418CB">
        <w:rPr>
          <w:rFonts w:ascii="仿宋" w:eastAsia="仿宋" w:hAnsi="仿宋" w:cs="仿宋" w:hint="eastAsia"/>
          <w:sz w:val="32"/>
          <w:szCs w:val="32"/>
        </w:rPr>
        <w:t>4</w:t>
      </w:r>
      <w:r>
        <w:rPr>
          <w:rFonts w:ascii="仿宋" w:eastAsia="仿宋" w:hAnsi="仿宋" w:cs="仿宋" w:hint="eastAsia"/>
          <w:sz w:val="32"/>
          <w:szCs w:val="32"/>
        </w:rPr>
        <w:t>月</w:t>
      </w:r>
      <w:r w:rsidR="003418CB">
        <w:rPr>
          <w:rFonts w:ascii="仿宋" w:eastAsia="仿宋" w:hAnsi="仿宋" w:cs="仿宋" w:hint="eastAsia"/>
          <w:sz w:val="32"/>
          <w:szCs w:val="32"/>
        </w:rPr>
        <w:t>27</w:t>
      </w:r>
      <w:r>
        <w:rPr>
          <w:rFonts w:ascii="仿宋" w:eastAsia="仿宋" w:hAnsi="仿宋" w:cs="仿宋" w:hint="eastAsia"/>
          <w:sz w:val="32"/>
          <w:szCs w:val="32"/>
        </w:rPr>
        <w:t xml:space="preserve"> 日，综合服务中心在8号楼410室组织召开2022年被服集中采购项目需求论证会，医院职能科室和使用科室的代表参加了会议。现将会议主要内容摘要如下：</w:t>
      </w:r>
    </w:p>
    <w:p w:rsidR="00AC5FF1" w:rsidRDefault="00826CB1">
      <w:pPr>
        <w:spacing w:line="582" w:lineRule="exact"/>
        <w:ind w:firstLine="63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经讨论，与会人员一致同意按以下要求编制采购项目需求书：</w:t>
      </w:r>
    </w:p>
    <w:p w:rsidR="00AC5FF1" w:rsidRDefault="00826CB1">
      <w:pPr>
        <w:spacing w:line="582" w:lineRule="exact"/>
        <w:ind w:firstLineChars="200" w:firstLine="602"/>
        <w:jc w:val="left"/>
        <w:rPr>
          <w:rFonts w:ascii="宋体" w:hAnsi="宋体"/>
          <w:b/>
          <w:bCs/>
          <w:sz w:val="30"/>
          <w:szCs w:val="30"/>
        </w:rPr>
      </w:pPr>
      <w:r>
        <w:rPr>
          <w:rFonts w:ascii="宋体" w:hAnsi="宋体" w:hint="eastAsia"/>
          <w:b/>
          <w:bCs/>
          <w:sz w:val="30"/>
          <w:szCs w:val="30"/>
        </w:rPr>
        <w:t>一、项目需求</w:t>
      </w:r>
    </w:p>
    <w:p w:rsidR="00AC5FF1" w:rsidRDefault="00826CB1">
      <w:pPr>
        <w:spacing w:line="582" w:lineRule="exact"/>
        <w:ind w:firstLine="63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（一）服务需求：本项目实行总承包，不允许转包和分包。</w:t>
      </w:r>
    </w:p>
    <w:p w:rsidR="00AC5FF1" w:rsidRDefault="00826CB1">
      <w:pPr>
        <w:pStyle w:val="a4"/>
        <w:adjustRightInd w:val="0"/>
        <w:snapToGrid w:val="0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（二）被服采购数量、规格和材质要求：</w:t>
      </w:r>
    </w:p>
    <w:p w:rsidR="00AC5FF1" w:rsidRDefault="00826CB1">
      <w:pPr>
        <w:pStyle w:val="a4"/>
        <w:adjustRightInd w:val="0"/>
        <w:snapToGrid w:val="0"/>
        <w:spacing w:line="720" w:lineRule="exact"/>
        <w:jc w:val="left"/>
        <w:rPr>
          <w:rFonts w:hAnsi="宋体" w:cs="Times New Roman"/>
          <w:bCs/>
          <w:color w:val="000000"/>
          <w:sz w:val="32"/>
          <w:szCs w:val="32"/>
        </w:rPr>
      </w:pPr>
      <w:r>
        <w:rPr>
          <w:rFonts w:hAnsi="宋体" w:cs="Times New Roman" w:hint="eastAsia"/>
          <w:b/>
          <w:color w:val="000000"/>
          <w:sz w:val="32"/>
          <w:szCs w:val="32"/>
        </w:rPr>
        <w:t>表1：</w:t>
      </w:r>
      <w:r>
        <w:rPr>
          <w:rFonts w:hAnsi="宋体" w:cs="Times New Roman" w:hint="eastAsia"/>
          <w:bCs/>
          <w:color w:val="000000"/>
          <w:sz w:val="32"/>
          <w:szCs w:val="32"/>
        </w:rPr>
        <w:t>拟采购被服数量、规格和材质要求汇总表</w:t>
      </w:r>
    </w:p>
    <w:tbl>
      <w:tblPr>
        <w:tblW w:w="8379" w:type="dxa"/>
        <w:tblInd w:w="93" w:type="dxa"/>
        <w:tblLook w:val="04A0"/>
      </w:tblPr>
      <w:tblGrid>
        <w:gridCol w:w="582"/>
        <w:gridCol w:w="1418"/>
        <w:gridCol w:w="1843"/>
        <w:gridCol w:w="992"/>
        <w:gridCol w:w="1134"/>
        <w:gridCol w:w="992"/>
        <w:gridCol w:w="1418"/>
      </w:tblGrid>
      <w:tr w:rsidR="00826CB1" w:rsidRPr="00826CB1" w:rsidTr="00826CB1">
        <w:trPr>
          <w:trHeight w:val="402"/>
        </w:trPr>
        <w:tc>
          <w:tcPr>
            <w:tcW w:w="58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41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品名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规格（m）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数量（件）</w:t>
            </w:r>
          </w:p>
        </w:tc>
        <w:tc>
          <w:tcPr>
            <w:tcW w:w="141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材质要求</w:t>
            </w:r>
          </w:p>
        </w:tc>
      </w:tr>
      <w:tr w:rsidR="00826CB1" w:rsidRPr="00826CB1" w:rsidTr="00A72277">
        <w:trPr>
          <w:trHeight w:val="329"/>
        </w:trPr>
        <w:tc>
          <w:tcPr>
            <w:tcW w:w="58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小计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合计</w:t>
            </w:r>
          </w:p>
        </w:tc>
        <w:tc>
          <w:tcPr>
            <w:tcW w:w="141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02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床单A1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3.0×1.8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涤棉（具体要求详见表2：序号一；使用科室：科室通用)</w:t>
            </w:r>
          </w:p>
        </w:tc>
      </w:tr>
      <w:tr w:rsidR="00826CB1" w:rsidRPr="00826CB1" w:rsidTr="00826CB1">
        <w:trPr>
          <w:trHeight w:val="40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被套B1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2.3×1.6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4000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0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中单C1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2.0×1.1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2200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0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枕套D1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0.7×0.5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A77AA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</w:t>
            </w:r>
            <w:r w:rsidR="00A77AAB">
              <w:rPr>
                <w:rFonts w:ascii="宋体" w:hAnsi="宋体" w:cs="宋体" w:hint="eastAsia"/>
                <w:color w:val="000000"/>
                <w:kern w:val="0"/>
                <w:szCs w:val="21"/>
              </w:rPr>
              <w:t>0</w:t>
            </w: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40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床罩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（按样品）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331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病人衫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4900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涤棉（具体要求详见表2：序号二；使用科室：科室通用)</w:t>
            </w:r>
          </w:p>
        </w:tc>
      </w:tr>
      <w:tr w:rsidR="00826CB1" w:rsidRPr="00826CB1" w:rsidTr="00A72277">
        <w:trPr>
          <w:trHeight w:val="265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236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274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365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XXXXL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285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XXXXXL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A72277" w:rsidRPr="00826CB1" w:rsidTr="00A72277">
        <w:trPr>
          <w:trHeight w:val="247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病人裤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  <w:p w:rsidR="00A72277" w:rsidRPr="00826CB1" w:rsidRDefault="00A72277" w:rsidP="00826CB1">
            <w:pPr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4900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A72277" w:rsidRPr="00826CB1" w:rsidTr="00A72277">
        <w:trPr>
          <w:trHeight w:val="337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A72277" w:rsidRPr="00826CB1" w:rsidTr="00A72277">
        <w:trPr>
          <w:trHeight w:val="284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A72277" w:rsidRPr="00826CB1" w:rsidTr="00A72277">
        <w:trPr>
          <w:trHeight w:val="247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A72277" w:rsidRPr="00826CB1" w:rsidTr="00A72277">
        <w:trPr>
          <w:trHeight w:val="351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XXXXL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A72277" w:rsidRPr="00826CB1" w:rsidTr="00A72277">
        <w:trPr>
          <w:trHeight w:val="411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XXXXXL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2277" w:rsidRPr="00826CB1" w:rsidRDefault="00A72277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2277" w:rsidRPr="00826CB1" w:rsidRDefault="00A72277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411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儿童服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3--6岁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333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7--9岁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383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10--14岁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79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污物袋E1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1.4×1.2（材质具有：防渗漏功能）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700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700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103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约束带F1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总长度：1.8，中间长方形部分：0.23×0.13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91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约束带F2（墨绿色）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手术专用（以使用科室提供样品为准）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780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约束带F3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波扳式（以使用科室提供样品为准）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1050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约束带F4（马甲式一体式）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6根带子，每根长1.5m（以使用科室提供样品为准）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563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干净被服转运袋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1.55×1.10×1.6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35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工衣袋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1.2×1.0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2380"/>
        </w:trPr>
        <w:tc>
          <w:tcPr>
            <w:tcW w:w="5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防水胶单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1.8×0.9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双面涂化纤防水面料、质地柔软、舒适且适合使用热水洗涤（材质不低于医院提供的样品）。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值班床单A2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2.8×1.6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纯棉（具体要求详见表2：序号四；使用科室：科室通用)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值班被套B2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2.3×1.6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443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值班枕套D2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0.75×0.5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296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洗手衣G1（短袖上衣-科服）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350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涤棉（具体要求详见表2：序号一；使用科室：麻醉科)</w:t>
            </w:r>
          </w:p>
        </w:tc>
      </w:tr>
      <w:tr w:rsidR="00826CB1" w:rsidRPr="00826CB1" w:rsidTr="00A72277">
        <w:trPr>
          <w:trHeight w:val="386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278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318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334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洗手衣G2（长袖上衣-科服）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42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360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33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洗手裤H1（科服）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350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368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洗手裤H2（蓝黑色）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纯棉（具体要求详见表2：序号四；使用科室：麻醉科）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洗手衣G3（蓝黑色）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手术衣A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XXL（包身）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被套B3（湖蓝色）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1.1×1.1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350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1.8×1.1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床单A3（湖蓝色）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2.6×1.1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528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手术室圆底污物袋E2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1.4×1.2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手术室四方袋（白色）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1.5×1.45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大包布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1.2×1.1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中包布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1.0×1.0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治疗巾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1.3×0.75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腹单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3.15×2.2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中单D2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2.3×1.15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眼科孔巾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1.3×0.75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被心（丝棉）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3斤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隔台布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2.35×1.5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2277">
        <w:trPr>
          <w:trHeight w:val="384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扁桃单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2.1×1.5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婴儿衣服I1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按科室提供样品缝制。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纯棉（具体要求详见表2：序号四；使用科室：新生儿科）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婴儿床单A4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1.5×1.2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7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医务人员室内工作服J1（上衣-长袖）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纯棉（具体要求详见表2：序号四；使用科室：内镜诊疗中心）</w:t>
            </w:r>
          </w:p>
        </w:tc>
      </w:tr>
      <w:tr w:rsidR="00826CB1" w:rsidRPr="00826CB1" w:rsidTr="00826CB1">
        <w:trPr>
          <w:trHeight w:val="31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67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医务人员室内工作服J2（下衣）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医务人员室内工作服J3（上衣-短袖）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床单A5     （红白柳条）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2.9×1.8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涤棉（具体要求详见表2：序号二；使用科室：产科）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被套B4 （红白柳条）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2.1×1.7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中单D3      （红白柳条）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1.0×0.8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枕套D3      （红白柳条）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0.7×0.5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产妇衫</w:t>
            </w:r>
          </w:p>
        </w:tc>
        <w:tc>
          <w:tcPr>
            <w:tcW w:w="18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各种尺码数量与款式待定。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产妇裤</w:t>
            </w: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参观衣（蓝色）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参观衣     （粉红色）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洗手衣G4（女款-短袖-粉红色）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洗手衣G5（女款-长袖-粉红色）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洗手裤H3（女款-粉红色）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700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64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婴儿被套B5（红色-卡通图案）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按科室提供样品缝制。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纯棉（具体要求详见表2：序号四；使用</w:t>
            </w: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科室：产科）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婴儿衣服I2（红色-卡通图案）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按科室提供样品缝制。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9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室外工作服（长袖-白色）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S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涤棉（具体要求详见表2：序号一；使用科室：内科ICU)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室内上、下衣B（女护士服-长袖-粉色）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130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涤棉（具体要求详见表2：序号一；使用科室：外科ICU)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室内上、下衣B（男护士-长袖-绿色）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室内上、下衣B（女医生-长袖-紫色）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室内上、下衣D（男医生-长袖-紫色）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维修工作服 （上衣，夏装，款式与颜色以科室提供样品为准）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纯棉（具体要求详见表2：序号四；使用科室：工程动力科）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维修工作服 （裤，夏装，款式与颜色</w:t>
            </w: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以科室提供样品为准）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维修工作服 （上衣，秋装，款式与颜色以科室提供样品为准）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洗手衣G6（短袖-颜色待过定）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纯棉（具体要求详见表2：序号一；使用科室：发热门诊）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洗手裤H4（长袖-颜色待过定）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婴衣B      （颜色待定）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双层大包布B （绿色）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1.1×1.1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涤棉（具体要求详见表2：序号一；使用科室：血液内科）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洗手衣G7     （长袖-绿色）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396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洗手衣G8   （短-绿色）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洗手裤H5   （绿色）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734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688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手术衣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1080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室内工作衣（分体式）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各种尺码数量与款式待定。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涤棉（具体要求详见表2：序号一；使用科室：急诊EICU）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洗手衣G9（长袖-款式以科室提供样品为准）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450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涤棉（具体要求详见表2：序号一;使用科室：感染科)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洗手衣G10（短袖-款式以科室提供样品为准）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450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导诊和前台服务工作人员工作服K1（女装-夏装）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涤棉（具体要求详见表2：序号二，使用科室：门技诊)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导诊和前台服务工作人员工作服K2（女装-冬装）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121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1185"/>
        </w:trPr>
        <w:tc>
          <w:tcPr>
            <w:tcW w:w="5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隔离衣J1（长袖-白色）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涤棉（具体要求详见表2：序号二;使用科室：心脏大血管外科)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医务人员室内工作服J4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待定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涤棉（具体要求详见表2：序号一;使用科室：血液净化中心)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床单A6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3.0×1.8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</w:t>
            </w: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求详见表2：序号二;使用科室：血液净化中心)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被套B6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2.3×1.6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枕套D4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0.7×0.5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洗手衣G11（男款-分体式）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涤棉（具体要求详见表2：序号二;使用科室：超声医学科)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洗手衣G12（女款-分体式）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390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隔离衣J2（白色）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涤棉（具体要求详见表2：序号二;使用科室：教学培训科)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手术衣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涤棉（具体要求详见表2：序号一;使用科室：教学培训科)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洗手衣（短袖-绿色）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洗手裤(绿色）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499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布制大单（绿）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2.86×2.2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涤棉（具体要求详见表2：序号一；使用科室：教学培训科）</w:t>
            </w:r>
          </w:p>
        </w:tc>
      </w:tr>
      <w:tr w:rsidR="00826CB1" w:rsidRPr="00826CB1" w:rsidTr="00A77AAB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布制中单（绿）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2.1×1.1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无菌巾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1.0×0.7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282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大包布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1.2×1.1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331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治疗巾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1.3×0.75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396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洞巾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0.88×0.54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318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三角巾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0.9×0.9×1.42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523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中包布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1.0×1.0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纯棉（详细内容见表2，序号四；使用科室：教学培训科））</w:t>
            </w:r>
          </w:p>
        </w:tc>
      </w:tr>
      <w:tr w:rsidR="00826CB1" w:rsidRPr="00826CB1" w:rsidTr="000538B0">
        <w:trPr>
          <w:trHeight w:val="645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腹单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3.15×2.2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中单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2.3×1.15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0538B0">
        <w:trPr>
          <w:trHeight w:val="901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眼科孔巾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1.3×0.75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499"/>
        </w:trPr>
        <w:tc>
          <w:tcPr>
            <w:tcW w:w="5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23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手术衣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待定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涤棉（具体要求详见表2：序号四;使用科室：介入诊疗科)</w:t>
            </w:r>
          </w:p>
        </w:tc>
      </w:tr>
      <w:tr w:rsidR="00826CB1" w:rsidRPr="00826CB1" w:rsidTr="00826CB1">
        <w:trPr>
          <w:trHeight w:val="720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枕套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0.7×0.5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涤棉（具体要求详见表2：序号二;使用科室：体检中心)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床罩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（按样品）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辅警服（夏装）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185/100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涤棉（具体要求详见表2：序号二;使用科室：保卫科科)</w:t>
            </w: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180/100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180/96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175/100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175/96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170/96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165/92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378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辅警服（冬装）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185/100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41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180/100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350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180/96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426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175/100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32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175/96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38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170/96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294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165/92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826CB1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肩章、胸标、号牌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臂章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499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工作服（浅蓝色）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涤棉（具体要求详见表2：序号二;使用科室：供应室)</w:t>
            </w:r>
          </w:p>
        </w:tc>
      </w:tr>
      <w:tr w:rsidR="00826CB1" w:rsidRPr="00826CB1" w:rsidTr="00A77AAB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826CB1" w:rsidRPr="00826CB1" w:rsidTr="00A77AAB">
        <w:trPr>
          <w:trHeight w:val="285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6CB1" w:rsidRPr="00826CB1" w:rsidRDefault="00826CB1" w:rsidP="00826CB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6CB1" w:rsidRPr="00826CB1" w:rsidRDefault="00826CB1" w:rsidP="00826CB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</w:tbl>
    <w:p w:rsidR="00AC5FF1" w:rsidRDefault="00A72277" w:rsidP="003418CB">
      <w:pPr>
        <w:pStyle w:val="a4"/>
        <w:adjustRightInd w:val="0"/>
        <w:snapToGrid w:val="0"/>
        <w:spacing w:line="600" w:lineRule="exact"/>
        <w:rPr>
          <w:rFonts w:hAnsi="宋体"/>
          <w:bCs/>
          <w:color w:val="000000"/>
          <w:sz w:val="28"/>
          <w:szCs w:val="28"/>
        </w:rPr>
      </w:pPr>
      <w:r>
        <w:rPr>
          <w:rFonts w:hAnsi="宋体" w:hint="eastAsia"/>
          <w:b/>
          <w:color w:val="000000"/>
          <w:sz w:val="32"/>
          <w:szCs w:val="32"/>
        </w:rPr>
        <w:t>重要声明：</w:t>
      </w:r>
      <w:r>
        <w:rPr>
          <w:rFonts w:hAnsi="宋体"/>
          <w:bCs/>
          <w:color w:val="000000"/>
          <w:sz w:val="28"/>
          <w:szCs w:val="28"/>
        </w:rPr>
        <w:t>采购</w:t>
      </w:r>
      <w:r>
        <w:rPr>
          <w:rFonts w:hAnsi="宋体" w:hint="eastAsia"/>
          <w:bCs/>
          <w:color w:val="000000"/>
          <w:sz w:val="28"/>
          <w:szCs w:val="28"/>
        </w:rPr>
        <w:t>明细</w:t>
      </w:r>
      <w:r>
        <w:rPr>
          <w:rFonts w:hAnsi="宋体"/>
          <w:bCs/>
          <w:color w:val="000000"/>
          <w:sz w:val="28"/>
          <w:szCs w:val="28"/>
        </w:rPr>
        <w:t>清单中全部衣物的规格尺寸是经水洗后的尺寸，</w:t>
      </w:r>
      <w:r>
        <w:rPr>
          <w:rFonts w:hAnsi="宋体"/>
          <w:bCs/>
          <w:color w:val="000000"/>
          <w:sz w:val="28"/>
          <w:szCs w:val="28"/>
        </w:rPr>
        <w:lastRenderedPageBreak/>
        <w:t>所有成品均要求预留缩水尺寸。</w:t>
      </w:r>
    </w:p>
    <w:p w:rsidR="003418CB" w:rsidRDefault="003418CB" w:rsidP="003418CB">
      <w:pPr>
        <w:pStyle w:val="a4"/>
        <w:adjustRightInd w:val="0"/>
        <w:snapToGrid w:val="0"/>
        <w:spacing w:line="600" w:lineRule="exact"/>
        <w:rPr>
          <w:rFonts w:hAnsi="宋体"/>
          <w:bCs/>
          <w:color w:val="000000"/>
          <w:sz w:val="32"/>
          <w:szCs w:val="32"/>
        </w:rPr>
      </w:pPr>
      <w:r>
        <w:rPr>
          <w:rFonts w:hAnsi="宋体" w:hint="eastAsia"/>
          <w:b/>
          <w:color w:val="000000"/>
          <w:sz w:val="32"/>
          <w:szCs w:val="32"/>
        </w:rPr>
        <w:t>表2：</w:t>
      </w:r>
      <w:r>
        <w:rPr>
          <w:rFonts w:hAnsi="宋体" w:hint="eastAsia"/>
          <w:bCs/>
          <w:color w:val="000000"/>
          <w:sz w:val="32"/>
          <w:szCs w:val="32"/>
        </w:rPr>
        <w:t>拟采购被服材质技术参数</w:t>
      </w:r>
    </w:p>
    <w:p w:rsidR="003418CB" w:rsidRDefault="003418CB" w:rsidP="003418CB">
      <w:pPr>
        <w:tabs>
          <w:tab w:val="center" w:pos="4153"/>
        </w:tabs>
        <w:jc w:val="center"/>
        <w:rPr>
          <w:rFonts w:asciiTheme="minorEastAsia" w:eastAsiaTheme="minorEastAsia" w:hAnsiTheme="minorEastAsia" w:cstheme="minorEastAsia"/>
          <w:spacing w:val="-20"/>
          <w:sz w:val="28"/>
          <w:szCs w:val="28"/>
        </w:rPr>
      </w:pPr>
      <w:r>
        <w:rPr>
          <w:rFonts w:asciiTheme="minorEastAsia" w:eastAsiaTheme="minorEastAsia" w:hAnsiTheme="minorEastAsia" w:cstheme="minorEastAsia" w:hint="eastAsia"/>
          <w:spacing w:val="-20"/>
          <w:sz w:val="28"/>
          <w:szCs w:val="28"/>
        </w:rPr>
        <w:t>材质技术参数明细表</w:t>
      </w:r>
    </w:p>
    <w:tbl>
      <w:tblPr>
        <w:tblStyle w:val="a7"/>
        <w:tblW w:w="5000" w:type="pct"/>
        <w:tblLook w:val="04A0"/>
      </w:tblPr>
      <w:tblGrid>
        <w:gridCol w:w="800"/>
        <w:gridCol w:w="7728"/>
      </w:tblGrid>
      <w:tr w:rsidR="003418CB" w:rsidTr="006A30FF">
        <w:trPr>
          <w:trHeight w:val="692"/>
        </w:trPr>
        <w:tc>
          <w:tcPr>
            <w:tcW w:w="469" w:type="pct"/>
          </w:tcPr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序号</w:t>
            </w:r>
          </w:p>
        </w:tc>
        <w:tc>
          <w:tcPr>
            <w:tcW w:w="4530" w:type="pct"/>
          </w:tcPr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材质要求</w:t>
            </w:r>
          </w:p>
        </w:tc>
      </w:tr>
      <w:tr w:rsidR="003418CB" w:rsidTr="006A30FF">
        <w:trPr>
          <w:trHeight w:val="1174"/>
        </w:trPr>
        <w:tc>
          <w:tcPr>
            <w:tcW w:w="469" w:type="pct"/>
          </w:tcPr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8"/>
                <w:szCs w:val="28"/>
              </w:rPr>
              <w:t>一</w:t>
            </w:r>
          </w:p>
        </w:tc>
        <w:tc>
          <w:tcPr>
            <w:tcW w:w="4530" w:type="pct"/>
          </w:tcPr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1、面料成份：棉60%（±5%），聚酯纤维40%（±5%），纱支：经向28s(±5%)，纬向28s(±5%)；密度：经向：42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5根(±5%)，纬向：22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9根(±5%)，此布料要求重量：195g/m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  <w:vertAlign w:val="superscript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(±5%)。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2、技术要求：甲醛含量、PH值、可分解芳香胺等标准符合GB18401-2010B类产品要求，断裂强力经向1300N(±5%)，断裂强力纬向610N(±5%)，缩水率经向不低于-3.0，纬向不低于-2.0，耐酸碱汗渍、耐干摩擦、耐水、耐氯漂等染色牢度均为3级及以上，无异味。不起毛起球，尺寸稳定，弹性好，缩水率小、耐洗涤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3、上述涉及物理性能指标测试方法按照GB/T 411-2008标准执行。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4、款式、颜色、设计由采购人提供样品，中标人按样品要求制作。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5、报价人提供完整的2022年1月1日以来由第三方质量检测机构出具的布料检测报告复印件（加盖报价人单位公章）。</w:t>
            </w:r>
          </w:p>
        </w:tc>
      </w:tr>
      <w:tr w:rsidR="003418CB" w:rsidTr="006A30FF">
        <w:trPr>
          <w:trHeight w:val="1174"/>
        </w:trPr>
        <w:tc>
          <w:tcPr>
            <w:tcW w:w="469" w:type="pct"/>
          </w:tcPr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8"/>
                <w:szCs w:val="28"/>
              </w:rPr>
              <w:t>二</w:t>
            </w:r>
          </w:p>
        </w:tc>
        <w:tc>
          <w:tcPr>
            <w:tcW w:w="4530" w:type="pct"/>
          </w:tcPr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1、面料成份：棉35%（±5%），聚酯纤维65%（±5%）；线密度：经向45/2s(±5%)，纬向45/2s（±5%)；密度：经向：39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8根(±5%)，纬向：22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9根(±5%)，此布料要求重量：180g/m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  <w:vertAlign w:val="superscript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(±5%)。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2、技术要求：甲醛含量、PH值、可分解芳香胺等标准符合GB18401-2010B类产品要求，断裂强力经向1500N(±5%)，断裂强力纬向750N(±5%)，缩水率经向不低于-3.0，纬向不低于-2.0，耐酸碱汗渍、耐干摩擦、耐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lastRenderedPageBreak/>
              <w:t>水、耐氯漂等染色牢度均为3级及以上，无异味。不起毛起球，尺寸稳定，弹性好，缩水率小、耐洗涤。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3、上述涉及物理性能指标测试方法按照GB/T 411-2008标准执行。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4、款式、颜色、设计由采购人提供样品，中标人按样品要求制作。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5、报价人提供完整的2022年1月1日以来由第三方质量测机构出具的布料检测报告复印件（加盖报价人单位公章）。</w:t>
            </w:r>
          </w:p>
        </w:tc>
      </w:tr>
      <w:tr w:rsidR="003418CB" w:rsidTr="006A30FF">
        <w:trPr>
          <w:trHeight w:val="1174"/>
        </w:trPr>
        <w:tc>
          <w:tcPr>
            <w:tcW w:w="469" w:type="pct"/>
          </w:tcPr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8"/>
                <w:szCs w:val="28"/>
              </w:rPr>
              <w:t>三</w:t>
            </w:r>
          </w:p>
        </w:tc>
        <w:tc>
          <w:tcPr>
            <w:tcW w:w="4530" w:type="pct"/>
          </w:tcPr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1、斜纹经纬线卡面料，100%纯棉，纱支：经向32s(±5%)，纬向32s(±5%)：密度：经向：51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2根(±5%)，纬向：27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6根(±5%)：此布料要求重量：160g/m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  <w:vertAlign w:val="superscript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（±5%)。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2、技术要求：甲醛含量、PH值、可分解芳香胺等符合GB18401-2010B类产品要求，断裂强力经向1300N(±5%)，断裂强力纬向600N（±5%），缩水率经向不低于-4.0，纬向不低于-3.0，耐酸碱汗渍、耐干摩擦、耐水，耐氯漂等染色牢度均为3级及以上，无异味，不起毛起球，不产生静电，手感柔软，细腻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3、上述涉及物理性能指标测试方法按照GB/T 411-2008标准执行。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4、款式、颜色、设计由采购人提供样品，中标人按样品要求制作。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5、报价人提供完整的2022年1月1日以来由第三方质量检测机构出具的布料检测报告复印件（加盖报价人单位公章）。</w:t>
            </w:r>
          </w:p>
        </w:tc>
      </w:tr>
      <w:tr w:rsidR="003418CB" w:rsidTr="006A30FF">
        <w:trPr>
          <w:trHeight w:val="1223"/>
        </w:trPr>
        <w:tc>
          <w:tcPr>
            <w:tcW w:w="469" w:type="pct"/>
          </w:tcPr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3418CB" w:rsidRDefault="003418CB" w:rsidP="006A30FF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8"/>
                <w:szCs w:val="28"/>
              </w:rPr>
              <w:t>四</w:t>
            </w:r>
          </w:p>
        </w:tc>
        <w:tc>
          <w:tcPr>
            <w:tcW w:w="4530" w:type="pct"/>
          </w:tcPr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lastRenderedPageBreak/>
              <w:t>1、斜纹经纬线卡面料，100%纯棉，纱支：经向20s(±5%)纬向16s(±5%)；密度：经向：50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3根(±5%)，纬向：27.6根（±5%)；此布料要求重量：230g/m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  <w:vertAlign w:val="superscript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(±5%)。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2、技术要求：甲醛含量、PH值、可分解芳香胺等符合GB18401-2010B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lastRenderedPageBreak/>
              <w:t>类产品要求，断裂强力经向1500N(±5%)，断裂强力纬向750N(±5%)，缩水率经向不低于-4.0，纬向不低于-3.0，耐酸碱汗渍、耐干摩擦、耐水、耐氯漂等染色牢度均为3级及以上，无异味，不起毛起球，不产生静电，手感柔软，细腻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3、上述涉及物理性能指标测试方法按照GB/T 411-2008标准执行。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4、款式、颜色、设计由采购人提供样品，中标人按样品要求制作。</w:t>
            </w:r>
          </w:p>
          <w:p w:rsidR="003418CB" w:rsidRDefault="003418CB" w:rsidP="006A30FF">
            <w:pPr>
              <w:jc w:val="left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5、报价人提供完整的2022年1月1日以来由第三方质量检测机构出具的布料检测报告复印件（加盖报价人单位公章）。</w:t>
            </w:r>
          </w:p>
        </w:tc>
      </w:tr>
    </w:tbl>
    <w:p w:rsidR="003418CB" w:rsidRDefault="003418CB" w:rsidP="003418CB">
      <w:pPr>
        <w:pStyle w:val="a4"/>
        <w:adjustRightInd w:val="0"/>
        <w:snapToGrid w:val="0"/>
        <w:spacing w:line="800" w:lineRule="exact"/>
        <w:rPr>
          <w:rFonts w:hAnsi="宋体"/>
          <w:bCs/>
          <w:color w:val="000000"/>
          <w:sz w:val="28"/>
          <w:szCs w:val="28"/>
        </w:rPr>
      </w:pPr>
      <w:r>
        <w:rPr>
          <w:rFonts w:hAnsi="宋体" w:hint="eastAsia"/>
          <w:bCs/>
          <w:color w:val="000000"/>
          <w:sz w:val="28"/>
          <w:szCs w:val="28"/>
        </w:rPr>
        <w:lastRenderedPageBreak/>
        <w:t>（三）采购费用须包含医院和科室名称、标志等的印烫或机绣的费用。</w:t>
      </w:r>
    </w:p>
    <w:p w:rsidR="003418CB" w:rsidRPr="003418CB" w:rsidRDefault="003418CB" w:rsidP="003418CB">
      <w:pPr>
        <w:pStyle w:val="a4"/>
        <w:adjustRightInd w:val="0"/>
        <w:snapToGrid w:val="0"/>
        <w:spacing w:line="600" w:lineRule="exact"/>
        <w:rPr>
          <w:rFonts w:hAnsi="宋体"/>
          <w:bCs/>
          <w:color w:val="000000"/>
          <w:sz w:val="28"/>
          <w:szCs w:val="28"/>
        </w:rPr>
      </w:pPr>
      <w:r>
        <w:rPr>
          <w:rFonts w:hAnsi="宋体" w:hint="eastAsia"/>
          <w:bCs/>
          <w:color w:val="000000"/>
          <w:sz w:val="28"/>
          <w:szCs w:val="28"/>
        </w:rPr>
        <w:t>（四）</w:t>
      </w:r>
      <w:r>
        <w:rPr>
          <w:rFonts w:hAnsi="宋体" w:hint="eastAsia"/>
          <w:b/>
          <w:color w:val="000000"/>
          <w:sz w:val="28"/>
          <w:szCs w:val="28"/>
        </w:rPr>
        <w:t>被服质保期：</w:t>
      </w:r>
      <w:r>
        <w:rPr>
          <w:rFonts w:hAnsi="宋体" w:hint="eastAsia"/>
          <w:bCs/>
          <w:color w:val="000000"/>
          <w:sz w:val="28"/>
          <w:szCs w:val="28"/>
        </w:rPr>
        <w:t>1年。</w:t>
      </w:r>
    </w:p>
    <w:p w:rsidR="003418CB" w:rsidRDefault="003418CB" w:rsidP="003418CB">
      <w:pPr>
        <w:spacing w:line="840" w:lineRule="exact"/>
        <w:ind w:firstLine="629"/>
        <w:jc w:val="center"/>
        <w:rPr>
          <w:rFonts w:asciiTheme="majorEastAsia" w:eastAsiaTheme="majorEastAsia" w:hAnsiTheme="majorEastAsia" w:cs="仿宋"/>
          <w:sz w:val="32"/>
          <w:szCs w:val="32"/>
        </w:rPr>
      </w:pPr>
      <w:r>
        <w:rPr>
          <w:rFonts w:asciiTheme="majorEastAsia" w:eastAsiaTheme="majorEastAsia" w:hAnsiTheme="majorEastAsia" w:cs="仿宋" w:hint="eastAsia"/>
          <w:sz w:val="32"/>
          <w:szCs w:val="32"/>
        </w:rPr>
        <w:t>医院职能科室和使用科室参加会议人员签名确认表</w:t>
      </w:r>
    </w:p>
    <w:tbl>
      <w:tblPr>
        <w:tblStyle w:val="a7"/>
        <w:tblW w:w="8521" w:type="dxa"/>
        <w:tblLayout w:type="fixed"/>
        <w:tblLook w:val="04A0"/>
      </w:tblPr>
      <w:tblGrid>
        <w:gridCol w:w="1336"/>
        <w:gridCol w:w="1725"/>
        <w:gridCol w:w="1470"/>
        <w:gridCol w:w="1215"/>
        <w:gridCol w:w="1275"/>
        <w:gridCol w:w="1500"/>
      </w:tblGrid>
      <w:tr w:rsidR="003418CB" w:rsidTr="006A30FF">
        <w:trPr>
          <w:trHeight w:val="1060"/>
        </w:trPr>
        <w:tc>
          <w:tcPr>
            <w:tcW w:w="1336" w:type="dxa"/>
            <w:vAlign w:val="center"/>
          </w:tcPr>
          <w:p w:rsidR="003418CB" w:rsidRDefault="003418CB" w:rsidP="006A30FF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综合服务科</w:t>
            </w:r>
          </w:p>
        </w:tc>
        <w:tc>
          <w:tcPr>
            <w:tcW w:w="1725" w:type="dxa"/>
            <w:vAlign w:val="center"/>
          </w:tcPr>
          <w:p w:rsidR="003418CB" w:rsidRDefault="003418CB" w:rsidP="006A30FF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418CB" w:rsidRDefault="003418CB" w:rsidP="006A30FF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感染管理科</w:t>
            </w:r>
          </w:p>
        </w:tc>
        <w:tc>
          <w:tcPr>
            <w:tcW w:w="1215" w:type="dxa"/>
            <w:vAlign w:val="center"/>
          </w:tcPr>
          <w:p w:rsidR="003418CB" w:rsidRDefault="003418CB" w:rsidP="006A30FF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3418CB" w:rsidRDefault="003418CB" w:rsidP="006A30FF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护理部</w:t>
            </w:r>
          </w:p>
        </w:tc>
        <w:tc>
          <w:tcPr>
            <w:tcW w:w="1500" w:type="dxa"/>
            <w:vAlign w:val="center"/>
          </w:tcPr>
          <w:p w:rsidR="003418CB" w:rsidRDefault="003418CB" w:rsidP="006A30FF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3418CB" w:rsidTr="006A30FF">
        <w:trPr>
          <w:trHeight w:val="660"/>
        </w:trPr>
        <w:tc>
          <w:tcPr>
            <w:tcW w:w="1336" w:type="dxa"/>
            <w:vAlign w:val="center"/>
          </w:tcPr>
          <w:p w:rsidR="003418CB" w:rsidRDefault="003418CB" w:rsidP="006A30FF">
            <w:pPr>
              <w:spacing w:line="5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产科</w:t>
            </w:r>
          </w:p>
        </w:tc>
        <w:tc>
          <w:tcPr>
            <w:tcW w:w="1725" w:type="dxa"/>
            <w:vAlign w:val="center"/>
          </w:tcPr>
          <w:p w:rsidR="003418CB" w:rsidRDefault="003418CB" w:rsidP="006A30FF">
            <w:pPr>
              <w:spacing w:line="5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418CB" w:rsidRDefault="003418CB" w:rsidP="006A30FF">
            <w:pPr>
              <w:spacing w:line="5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血液内科</w:t>
            </w:r>
          </w:p>
        </w:tc>
        <w:tc>
          <w:tcPr>
            <w:tcW w:w="1215" w:type="dxa"/>
            <w:vAlign w:val="center"/>
          </w:tcPr>
          <w:p w:rsidR="003418CB" w:rsidRDefault="003418CB" w:rsidP="006A30FF">
            <w:pPr>
              <w:spacing w:line="5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3418CB" w:rsidRDefault="003418CB" w:rsidP="006A30FF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NICU</w:t>
            </w:r>
          </w:p>
        </w:tc>
        <w:tc>
          <w:tcPr>
            <w:tcW w:w="1500" w:type="dxa"/>
          </w:tcPr>
          <w:p w:rsidR="003418CB" w:rsidRDefault="003418CB" w:rsidP="006A30FF">
            <w:pPr>
              <w:spacing w:line="56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3418CB" w:rsidTr="006A30FF">
        <w:trPr>
          <w:trHeight w:val="746"/>
        </w:trPr>
        <w:tc>
          <w:tcPr>
            <w:tcW w:w="1336" w:type="dxa"/>
            <w:vAlign w:val="center"/>
          </w:tcPr>
          <w:p w:rsidR="003418CB" w:rsidRDefault="003418CB" w:rsidP="006A30FF">
            <w:pPr>
              <w:spacing w:line="5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感染科</w:t>
            </w:r>
          </w:p>
        </w:tc>
        <w:tc>
          <w:tcPr>
            <w:tcW w:w="1725" w:type="dxa"/>
            <w:vAlign w:val="center"/>
          </w:tcPr>
          <w:p w:rsidR="003418CB" w:rsidRDefault="003418CB" w:rsidP="006A30FF">
            <w:pPr>
              <w:spacing w:line="5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418CB" w:rsidRDefault="003418CB" w:rsidP="006A30FF">
            <w:pPr>
              <w:spacing w:line="5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内科ICU</w:t>
            </w:r>
          </w:p>
        </w:tc>
        <w:tc>
          <w:tcPr>
            <w:tcW w:w="1215" w:type="dxa"/>
            <w:vAlign w:val="center"/>
          </w:tcPr>
          <w:p w:rsidR="003418CB" w:rsidRDefault="003418CB" w:rsidP="006A30FF">
            <w:pPr>
              <w:spacing w:line="5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3418CB" w:rsidRDefault="003418CB" w:rsidP="006A30FF">
            <w:pPr>
              <w:spacing w:line="3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消毒供应室</w:t>
            </w:r>
          </w:p>
        </w:tc>
        <w:tc>
          <w:tcPr>
            <w:tcW w:w="1500" w:type="dxa"/>
          </w:tcPr>
          <w:p w:rsidR="003418CB" w:rsidRDefault="003418CB" w:rsidP="006A30FF">
            <w:pPr>
              <w:spacing w:line="56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3418CB" w:rsidTr="006A30FF">
        <w:trPr>
          <w:trHeight w:val="746"/>
        </w:trPr>
        <w:tc>
          <w:tcPr>
            <w:tcW w:w="1336" w:type="dxa"/>
            <w:vAlign w:val="center"/>
          </w:tcPr>
          <w:p w:rsidR="003418CB" w:rsidRDefault="003418CB" w:rsidP="006A30FF">
            <w:pPr>
              <w:spacing w:line="5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麻醉科</w:t>
            </w:r>
          </w:p>
        </w:tc>
        <w:tc>
          <w:tcPr>
            <w:tcW w:w="1725" w:type="dxa"/>
            <w:vAlign w:val="center"/>
          </w:tcPr>
          <w:p w:rsidR="003418CB" w:rsidRDefault="003418CB" w:rsidP="006A30FF">
            <w:pPr>
              <w:spacing w:line="5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418CB" w:rsidRDefault="003418CB" w:rsidP="006A30FF">
            <w:pPr>
              <w:spacing w:line="5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外科ICU</w:t>
            </w:r>
          </w:p>
        </w:tc>
        <w:tc>
          <w:tcPr>
            <w:tcW w:w="1215" w:type="dxa"/>
            <w:vAlign w:val="center"/>
          </w:tcPr>
          <w:p w:rsidR="003418CB" w:rsidRDefault="003418CB" w:rsidP="006A30FF">
            <w:pPr>
              <w:spacing w:line="5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3418CB" w:rsidRDefault="003418CB" w:rsidP="006A30FF">
            <w:pPr>
              <w:spacing w:line="56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发热门诊</w:t>
            </w:r>
          </w:p>
        </w:tc>
        <w:tc>
          <w:tcPr>
            <w:tcW w:w="1500" w:type="dxa"/>
          </w:tcPr>
          <w:p w:rsidR="003418CB" w:rsidRDefault="003418CB" w:rsidP="006A30FF">
            <w:pPr>
              <w:spacing w:line="56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</w:tbl>
    <w:p w:rsidR="003418CB" w:rsidRDefault="003418CB">
      <w:pPr>
        <w:pStyle w:val="a4"/>
        <w:adjustRightInd w:val="0"/>
        <w:snapToGrid w:val="0"/>
        <w:spacing w:line="600" w:lineRule="exact"/>
        <w:rPr>
          <w:rFonts w:hAnsi="宋体"/>
          <w:b/>
          <w:color w:val="000000"/>
          <w:sz w:val="32"/>
          <w:szCs w:val="32"/>
        </w:rPr>
      </w:pPr>
    </w:p>
    <w:p w:rsidR="003418CB" w:rsidRDefault="003418CB">
      <w:pPr>
        <w:pStyle w:val="a4"/>
        <w:adjustRightInd w:val="0"/>
        <w:snapToGrid w:val="0"/>
        <w:spacing w:line="600" w:lineRule="exact"/>
        <w:rPr>
          <w:rFonts w:hAnsi="宋体"/>
          <w:b/>
          <w:color w:val="000000"/>
          <w:sz w:val="32"/>
          <w:szCs w:val="32"/>
        </w:rPr>
      </w:pPr>
    </w:p>
    <w:sectPr w:rsidR="003418CB" w:rsidSect="00A72277">
      <w:footerReference w:type="default" r:id="rId7"/>
      <w:pgSz w:w="11906" w:h="16838"/>
      <w:pgMar w:top="1361" w:right="1797" w:bottom="1361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2068" w:rsidRDefault="00A92068" w:rsidP="00AC5FF1">
      <w:r>
        <w:separator/>
      </w:r>
    </w:p>
  </w:endnote>
  <w:endnote w:type="continuationSeparator" w:id="0">
    <w:p w:rsidR="00A92068" w:rsidRDefault="00A92068" w:rsidP="00AC5F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277" w:rsidRDefault="008F4765">
    <w:pPr>
      <w:pStyle w:val="a5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99.65pt;margin-top:-9pt;width:2in;height:2in;z-index:251659264;mso-wrap-style:non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 filled="f" stroked="f" strokeweight=".5pt">
          <v:textbox style="mso-next-textbox:#_x0000_s1026;mso-fit-shape-to-text:t" inset="0,0,0,0">
            <w:txbxContent>
              <w:p w:rsidR="00A72277" w:rsidRDefault="008F4765">
                <w:pPr>
                  <w:pStyle w:val="a5"/>
                </w:pPr>
                <w:r>
                  <w:rPr>
                    <w:rFonts w:asciiTheme="minorEastAsia" w:eastAsiaTheme="minorEastAsia" w:hAnsiTheme="minorEastAsia" w:cstheme="minorEastAsia" w:hint="eastAsia"/>
                    <w:sz w:val="28"/>
                    <w:szCs w:val="28"/>
                  </w:rPr>
                  <w:fldChar w:fldCharType="begin"/>
                </w:r>
                <w:r w:rsidR="00A72277">
                  <w:rPr>
                    <w:rFonts w:asciiTheme="minorEastAsia" w:eastAsiaTheme="minorEastAsia" w:hAnsiTheme="minorEastAsia" w:cstheme="minorEastAsia"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Theme="minorEastAsia" w:eastAsiaTheme="minorEastAsia" w:hAnsiTheme="minorEastAsia" w:cstheme="minorEastAsia" w:hint="eastAsia"/>
                    <w:sz w:val="28"/>
                    <w:szCs w:val="28"/>
                  </w:rPr>
                  <w:fldChar w:fldCharType="separate"/>
                </w:r>
                <w:r w:rsidR="000538B0">
                  <w:rPr>
                    <w:rFonts w:asciiTheme="minorEastAsia" w:eastAsiaTheme="minorEastAsia" w:hAnsiTheme="minorEastAsia" w:cstheme="minorEastAsia"/>
                    <w:noProof/>
                    <w:sz w:val="28"/>
                    <w:szCs w:val="28"/>
                  </w:rPr>
                  <w:t>1</w:t>
                </w:r>
                <w:r>
                  <w:rPr>
                    <w:rFonts w:asciiTheme="minorEastAsia" w:eastAsiaTheme="minorEastAsia" w:hAnsiTheme="minorEastAsia" w:cstheme="minorEastAsia"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2068" w:rsidRDefault="00A92068" w:rsidP="00AC5FF1">
      <w:r>
        <w:separator/>
      </w:r>
    </w:p>
  </w:footnote>
  <w:footnote w:type="continuationSeparator" w:id="0">
    <w:p w:rsidR="00A92068" w:rsidRDefault="00A92068" w:rsidP="00AC5FF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rsids>
    <w:rsidRoot w:val="4B585B71"/>
    <w:rsid w:val="000538B0"/>
    <w:rsid w:val="001969AD"/>
    <w:rsid w:val="003418CB"/>
    <w:rsid w:val="0046168E"/>
    <w:rsid w:val="00826CB1"/>
    <w:rsid w:val="008F4765"/>
    <w:rsid w:val="00A72277"/>
    <w:rsid w:val="00A77AAB"/>
    <w:rsid w:val="00A92068"/>
    <w:rsid w:val="00AC5FF1"/>
    <w:rsid w:val="00E12E0D"/>
    <w:rsid w:val="011A7EC8"/>
    <w:rsid w:val="01921D4A"/>
    <w:rsid w:val="04F20896"/>
    <w:rsid w:val="055B70D5"/>
    <w:rsid w:val="05C90DBD"/>
    <w:rsid w:val="09CB31BC"/>
    <w:rsid w:val="0A1D1493"/>
    <w:rsid w:val="0E5571B5"/>
    <w:rsid w:val="0EFB0E8A"/>
    <w:rsid w:val="10552347"/>
    <w:rsid w:val="121C5897"/>
    <w:rsid w:val="12B65883"/>
    <w:rsid w:val="12E352B3"/>
    <w:rsid w:val="1472031D"/>
    <w:rsid w:val="14C82692"/>
    <w:rsid w:val="14D53D9D"/>
    <w:rsid w:val="162217AD"/>
    <w:rsid w:val="16534462"/>
    <w:rsid w:val="19D51A71"/>
    <w:rsid w:val="1B0F0819"/>
    <w:rsid w:val="1CC13358"/>
    <w:rsid w:val="1CE5183E"/>
    <w:rsid w:val="1D5C660B"/>
    <w:rsid w:val="1EAF362A"/>
    <w:rsid w:val="1F017221"/>
    <w:rsid w:val="1F2D5B65"/>
    <w:rsid w:val="219E54E4"/>
    <w:rsid w:val="21E45DC9"/>
    <w:rsid w:val="24503362"/>
    <w:rsid w:val="257A7AD5"/>
    <w:rsid w:val="25B01BE0"/>
    <w:rsid w:val="27343A60"/>
    <w:rsid w:val="27A74485"/>
    <w:rsid w:val="290D1D25"/>
    <w:rsid w:val="29D0061F"/>
    <w:rsid w:val="2A5704F2"/>
    <w:rsid w:val="2A670F0C"/>
    <w:rsid w:val="2C1128C6"/>
    <w:rsid w:val="2CAB0320"/>
    <w:rsid w:val="2CEE4748"/>
    <w:rsid w:val="2D9B699F"/>
    <w:rsid w:val="2E6018B7"/>
    <w:rsid w:val="2F145D67"/>
    <w:rsid w:val="304526C5"/>
    <w:rsid w:val="31FE46AD"/>
    <w:rsid w:val="33971F1E"/>
    <w:rsid w:val="35355F7D"/>
    <w:rsid w:val="39B2790B"/>
    <w:rsid w:val="39CB6FEF"/>
    <w:rsid w:val="39D32B2A"/>
    <w:rsid w:val="3CAD2686"/>
    <w:rsid w:val="3D0C3B68"/>
    <w:rsid w:val="3D0D58A6"/>
    <w:rsid w:val="3D275EC4"/>
    <w:rsid w:val="405F6F95"/>
    <w:rsid w:val="4064744B"/>
    <w:rsid w:val="41056948"/>
    <w:rsid w:val="42AF5571"/>
    <w:rsid w:val="42C4540A"/>
    <w:rsid w:val="43B0620C"/>
    <w:rsid w:val="43E5731C"/>
    <w:rsid w:val="43E81137"/>
    <w:rsid w:val="45597DF4"/>
    <w:rsid w:val="4578005A"/>
    <w:rsid w:val="46AF0CC0"/>
    <w:rsid w:val="46F252A7"/>
    <w:rsid w:val="48D9333D"/>
    <w:rsid w:val="4A3A20B5"/>
    <w:rsid w:val="4B1730DA"/>
    <w:rsid w:val="4B585B71"/>
    <w:rsid w:val="4B7B08A1"/>
    <w:rsid w:val="4C6F4CA1"/>
    <w:rsid w:val="4D654E06"/>
    <w:rsid w:val="4D7C3C94"/>
    <w:rsid w:val="4F1E452A"/>
    <w:rsid w:val="4FA42DA9"/>
    <w:rsid w:val="51925891"/>
    <w:rsid w:val="522A74AC"/>
    <w:rsid w:val="528D304A"/>
    <w:rsid w:val="53973008"/>
    <w:rsid w:val="540F2342"/>
    <w:rsid w:val="54E504CF"/>
    <w:rsid w:val="54ED774E"/>
    <w:rsid w:val="54F16E2D"/>
    <w:rsid w:val="55AB5C7A"/>
    <w:rsid w:val="55B93BA0"/>
    <w:rsid w:val="56177B10"/>
    <w:rsid w:val="562F7AA7"/>
    <w:rsid w:val="56DF5EF8"/>
    <w:rsid w:val="587473CD"/>
    <w:rsid w:val="59EF388E"/>
    <w:rsid w:val="5A9B4CF7"/>
    <w:rsid w:val="5AC84002"/>
    <w:rsid w:val="5B996922"/>
    <w:rsid w:val="5C264D6E"/>
    <w:rsid w:val="5F011289"/>
    <w:rsid w:val="5FF67DE0"/>
    <w:rsid w:val="601C573C"/>
    <w:rsid w:val="64EC0507"/>
    <w:rsid w:val="653D3504"/>
    <w:rsid w:val="66771154"/>
    <w:rsid w:val="667B0DE4"/>
    <w:rsid w:val="67D11BF2"/>
    <w:rsid w:val="69B475DE"/>
    <w:rsid w:val="6A064D08"/>
    <w:rsid w:val="6A0B34E9"/>
    <w:rsid w:val="6D0C20F6"/>
    <w:rsid w:val="6D0D63F9"/>
    <w:rsid w:val="6D790A46"/>
    <w:rsid w:val="6DDC2F3D"/>
    <w:rsid w:val="6E1F2CA4"/>
    <w:rsid w:val="6E4843AB"/>
    <w:rsid w:val="6F174F9A"/>
    <w:rsid w:val="704175FA"/>
    <w:rsid w:val="70AC0B29"/>
    <w:rsid w:val="70CF777F"/>
    <w:rsid w:val="7184369B"/>
    <w:rsid w:val="71B9292B"/>
    <w:rsid w:val="71EC35C1"/>
    <w:rsid w:val="723049F6"/>
    <w:rsid w:val="742C1313"/>
    <w:rsid w:val="76116FD8"/>
    <w:rsid w:val="78687335"/>
    <w:rsid w:val="7CFA1516"/>
    <w:rsid w:val="7DDF6B8B"/>
    <w:rsid w:val="7ECE698A"/>
    <w:rsid w:val="7F705B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C5FF1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rsid w:val="00AC5FF1"/>
    <w:pPr>
      <w:jc w:val="left"/>
    </w:pPr>
  </w:style>
  <w:style w:type="paragraph" w:styleId="a4">
    <w:name w:val="Plain Text"/>
    <w:basedOn w:val="a"/>
    <w:qFormat/>
    <w:rsid w:val="00AC5FF1"/>
    <w:rPr>
      <w:rFonts w:ascii="宋体" w:hAnsi="Courier New" w:cs="Courier New"/>
      <w:szCs w:val="21"/>
    </w:rPr>
  </w:style>
  <w:style w:type="paragraph" w:styleId="a5">
    <w:name w:val="footer"/>
    <w:basedOn w:val="a"/>
    <w:qFormat/>
    <w:rsid w:val="00AC5FF1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rsid w:val="00AC5FF1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7">
    <w:name w:val="Table Grid"/>
    <w:basedOn w:val="a1"/>
    <w:qFormat/>
    <w:rsid w:val="00AC5FF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annotation reference"/>
    <w:qFormat/>
    <w:rsid w:val="00AC5FF1"/>
    <w:rPr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74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12</Pages>
  <Words>1110</Words>
  <Characters>6328</Characters>
  <Application>Microsoft Office Word</Application>
  <DocSecurity>0</DocSecurity>
  <Lines>52</Lines>
  <Paragraphs>14</Paragraphs>
  <ScaleCrop>false</ScaleCrop>
  <Company/>
  <LinksUpToDate>false</LinksUpToDate>
  <CharactersWithSpaces>7424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萌宝</dc:creator>
  <cp:lastModifiedBy>李小果</cp:lastModifiedBy>
  <cp:revision>3</cp:revision>
  <dcterms:created xsi:type="dcterms:W3CDTF">2021-02-19T01:33:00Z</dcterms:created>
  <dcterms:modified xsi:type="dcterms:W3CDTF">2022-05-15T15:10:00Z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DE8DE38220424AF38F1828930A2C1CEA</vt:lpwstr>
  </property>
</Properties>
</file>