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Style w:val="6"/>
          <w:rFonts w:hint="eastAsia" w:ascii="微软雅黑" w:hAnsi="微软雅黑" w:eastAsia="微软雅黑" w:cs="宋体"/>
          <w:b/>
          <w:bCs/>
          <w:color w:val="000000"/>
          <w:sz w:val="32"/>
          <w:szCs w:val="32"/>
          <w:lang w:eastAsia="zh-CN"/>
        </w:rPr>
      </w:pPr>
      <w:r>
        <w:rPr>
          <w:rStyle w:val="6"/>
          <w:rFonts w:hint="eastAsia" w:ascii="微软雅黑" w:hAnsi="微软雅黑" w:eastAsia="微软雅黑" w:cs="宋体"/>
          <w:b/>
          <w:bCs/>
          <w:color w:val="000000"/>
          <w:sz w:val="32"/>
          <w:szCs w:val="32"/>
          <w:lang w:eastAsia="zh-CN"/>
        </w:rPr>
        <w:t>湛江中心人民医院停车场</w:t>
      </w:r>
      <w:r>
        <w:rPr>
          <w:rStyle w:val="6"/>
          <w:rFonts w:hint="eastAsia" w:ascii="微软雅黑" w:hAnsi="微软雅黑" w:eastAsia="微软雅黑" w:cs="宋体"/>
          <w:b/>
          <w:bCs/>
          <w:color w:val="000000"/>
          <w:sz w:val="32"/>
          <w:szCs w:val="32"/>
        </w:rPr>
        <w:t>电子发票平台系统运维</w:t>
      </w:r>
      <w:r>
        <w:rPr>
          <w:rStyle w:val="6"/>
          <w:rFonts w:hint="eastAsia" w:ascii="微软雅黑" w:hAnsi="微软雅黑" w:eastAsia="微软雅黑" w:cs="宋体"/>
          <w:b/>
          <w:bCs/>
          <w:color w:val="000000"/>
          <w:sz w:val="32"/>
          <w:szCs w:val="32"/>
          <w:lang w:eastAsia="zh-CN"/>
        </w:rPr>
        <w:t>需求</w:t>
      </w:r>
    </w:p>
    <w:p>
      <w:pPr>
        <w:spacing w:line="360" w:lineRule="auto"/>
        <w:jc w:val="left"/>
        <w:rPr>
          <w:rFonts w:hint="eastAsia" w:ascii="仿宋_GB2312" w:eastAsia="仿宋_GB2312"/>
          <w:color w:val="FF0000"/>
          <w:sz w:val="30"/>
          <w:szCs w:val="30"/>
          <w:lang w:eastAsia="zh-CN"/>
        </w:rPr>
      </w:pPr>
    </w:p>
    <w:p>
      <w:pPr>
        <w:spacing w:line="360" w:lineRule="auto"/>
        <w:ind w:firstLine="560" w:firstLineChars="200"/>
        <w:jc w:val="left"/>
        <w:rPr>
          <w:rFonts w:hint="eastAsia" w:ascii="仿宋_GB2312" w:eastAsia="仿宋_GB2312"/>
          <w:color w:val="FF0000"/>
          <w:sz w:val="30"/>
          <w:szCs w:val="30"/>
          <w:lang w:eastAsia="zh-CN"/>
        </w:rPr>
      </w:pPr>
      <w:r>
        <w:rPr>
          <w:rFonts w:hint="eastAsia" w:ascii="仿宋_GB2312" w:eastAsia="仿宋_GB2312"/>
          <w:color w:val="auto"/>
          <w:sz w:val="28"/>
          <w:szCs w:val="28"/>
          <w:lang w:eastAsia="zh-CN"/>
        </w:rPr>
        <w:t>提供停车场电子发票平台系统运维的服务方须对停车场电子发票平台系统现有功能进行维护，以保证停车场电子发票平台系统</w:t>
      </w:r>
      <w:r>
        <w:rPr>
          <w:rFonts w:hint="eastAsia"/>
          <w:color w:val="auto"/>
          <w:sz w:val="28"/>
          <w:szCs w:val="28"/>
        </w:rPr>
        <w:t>电子</w:t>
      </w:r>
      <w:r>
        <w:rPr>
          <w:rFonts w:hint="eastAsia" w:ascii="仿宋" w:hAnsi="仿宋" w:eastAsia="仿宋" w:cs="仿宋"/>
          <w:color w:val="auto"/>
          <w:sz w:val="28"/>
          <w:szCs w:val="28"/>
        </w:rPr>
        <w:t>发票的开具、送达、查验、入账、归档</w:t>
      </w:r>
      <w:r>
        <w:rPr>
          <w:rFonts w:hint="eastAsia" w:ascii="仿宋" w:hAnsi="仿宋" w:eastAsia="仿宋" w:cs="仿宋"/>
          <w:color w:val="auto"/>
          <w:sz w:val="28"/>
          <w:szCs w:val="28"/>
          <w:lang w:eastAsia="zh-CN"/>
        </w:rPr>
        <w:t>的正常运行</w:t>
      </w:r>
      <w:r>
        <w:rPr>
          <w:rFonts w:hint="eastAsia" w:ascii="仿宋_GB2312" w:eastAsia="仿宋_GB2312"/>
          <w:color w:val="auto"/>
          <w:sz w:val="28"/>
          <w:szCs w:val="28"/>
          <w:lang w:eastAsia="zh-CN"/>
        </w:rPr>
        <w:t>。</w:t>
      </w:r>
    </w:p>
    <w:p>
      <w:pPr>
        <w:spacing w:line="360" w:lineRule="auto"/>
        <w:ind w:firstLine="600" w:firstLineChars="200"/>
        <w:jc w:val="left"/>
        <w:rPr>
          <w:rFonts w:hint="eastAsia" w:ascii="仿宋" w:hAnsi="仿宋" w:eastAsia="仿宋" w:cs="仿宋"/>
          <w:color w:val="000000"/>
          <w:kern w:val="0"/>
          <w:sz w:val="28"/>
          <w:szCs w:val="28"/>
          <w:lang w:eastAsia="zh-CN"/>
        </w:rPr>
      </w:pPr>
      <w:r>
        <w:rPr>
          <w:rFonts w:hint="eastAsia" w:ascii="仿宋_GB2312" w:eastAsia="仿宋_GB2312"/>
          <w:color w:val="auto"/>
          <w:sz w:val="30"/>
          <w:szCs w:val="30"/>
          <w:lang w:eastAsia="zh-CN"/>
        </w:rPr>
        <w:t>一、</w:t>
      </w:r>
      <w:r>
        <w:rPr>
          <w:rFonts w:hint="eastAsia" w:ascii="仿宋" w:hAnsi="仿宋" w:eastAsia="仿宋" w:cs="仿宋"/>
          <w:color w:val="000000"/>
          <w:kern w:val="0"/>
          <w:sz w:val="28"/>
          <w:szCs w:val="28"/>
          <w:lang w:eastAsia="zh-CN"/>
        </w:rPr>
        <w:t>提供以下基础服务</w:t>
      </w:r>
    </w:p>
    <w:p>
      <w:pPr>
        <w:numPr>
          <w:numId w:val="0"/>
        </w:numPr>
        <w:autoSpaceDE w:val="0"/>
        <w:autoSpaceDN w:val="0"/>
        <w:adjustRightInd w:val="0"/>
        <w:spacing w:line="360" w:lineRule="auto"/>
        <w:ind w:firstLine="560" w:firstLineChars="200"/>
        <w:jc w:val="left"/>
        <w:rPr>
          <w:rFonts w:hint="eastAsia" w:ascii="仿宋" w:hAnsi="仿宋" w:eastAsia="仿宋" w:cs="仿宋"/>
          <w:color w:val="000000"/>
          <w:kern w:val="0"/>
          <w:sz w:val="28"/>
          <w:szCs w:val="28"/>
          <w:lang w:eastAsia="zh-CN"/>
        </w:rPr>
      </w:pPr>
      <w:r>
        <w:rPr>
          <w:rFonts w:hint="eastAsia" w:ascii="仿宋" w:hAnsi="仿宋" w:eastAsia="仿宋" w:cs="仿宋"/>
          <w:color w:val="000000"/>
          <w:kern w:val="0"/>
          <w:sz w:val="28"/>
          <w:szCs w:val="28"/>
          <w:lang w:val="en-US" w:eastAsia="zh-CN"/>
        </w:rPr>
        <w:t>1、</w:t>
      </w:r>
      <w:r>
        <w:rPr>
          <w:rFonts w:hint="eastAsia" w:ascii="仿宋" w:hAnsi="仿宋" w:eastAsia="仿宋" w:cs="仿宋"/>
          <w:color w:val="000000"/>
          <w:kern w:val="0"/>
          <w:sz w:val="28"/>
          <w:szCs w:val="28"/>
          <w:lang w:eastAsia="zh-CN"/>
        </w:rPr>
        <w:t>免费服务：</w:t>
      </w:r>
    </w:p>
    <w:p>
      <w:pPr>
        <w:spacing w:line="360" w:lineRule="auto"/>
        <w:ind w:firstLine="560" w:firstLineChars="200"/>
        <w:rPr>
          <w:rFonts w:hint="eastAsia" w:ascii="仿宋" w:hAnsi="仿宋" w:eastAsia="仿宋" w:cs="仿宋"/>
          <w:color w:val="000000"/>
          <w:kern w:val="0"/>
          <w:sz w:val="28"/>
          <w:szCs w:val="28"/>
        </w:rPr>
      </w:pPr>
      <w:r>
        <w:rPr>
          <w:rFonts w:hint="eastAsia" w:ascii="仿宋" w:hAnsi="仿宋" w:eastAsia="仿宋" w:cs="仿宋"/>
          <w:color w:val="000000"/>
          <w:kern w:val="0"/>
          <w:sz w:val="28"/>
          <w:szCs w:val="28"/>
        </w:rPr>
        <w:t>根据《国家税务总局关于进一步做好增值税电子普通发票推行工作的指导意见》（税总发[2017]31号）文件规定，电子发票服务平台应免费提供电子发票版式文件的生成、打印、查询和交付</w:t>
      </w:r>
      <w:r>
        <w:rPr>
          <w:rFonts w:hint="eastAsia" w:ascii="仿宋" w:hAnsi="仿宋" w:eastAsia="仿宋" w:cs="仿宋"/>
          <w:color w:val="000000"/>
          <w:kern w:val="0"/>
          <w:sz w:val="28"/>
          <w:szCs w:val="28"/>
          <w:lang w:eastAsia="zh-CN"/>
        </w:rPr>
        <w:t>及正常工作报表的生成</w:t>
      </w:r>
      <w:r>
        <w:rPr>
          <w:rFonts w:hint="eastAsia" w:ascii="仿宋" w:hAnsi="仿宋" w:eastAsia="仿宋" w:cs="仿宋"/>
          <w:color w:val="000000"/>
          <w:kern w:val="0"/>
          <w:sz w:val="28"/>
          <w:szCs w:val="28"/>
        </w:rPr>
        <w:t>等基础服务。</w:t>
      </w:r>
    </w:p>
    <w:p>
      <w:pPr>
        <w:spacing w:line="360" w:lineRule="auto"/>
        <w:ind w:firstLine="560" w:firstLineChars="200"/>
        <w:rPr>
          <w:rFonts w:hint="eastAsia" w:ascii="仿宋" w:hAnsi="仿宋" w:eastAsia="仿宋" w:cs="仿宋"/>
          <w:color w:val="000000"/>
          <w:kern w:val="0"/>
          <w:sz w:val="28"/>
          <w:szCs w:val="28"/>
        </w:rPr>
      </w:pPr>
      <w:r>
        <w:rPr>
          <w:rFonts w:hint="eastAsia" w:ascii="仿宋" w:hAnsi="仿宋" w:eastAsia="仿宋" w:cs="仿宋"/>
          <w:color w:val="000000"/>
          <w:kern w:val="0"/>
          <w:sz w:val="28"/>
          <w:szCs w:val="28"/>
          <w:lang w:val="en-US" w:eastAsia="zh-CN"/>
        </w:rPr>
        <w:t>2、</w:t>
      </w:r>
      <w:r>
        <w:rPr>
          <w:rFonts w:hint="eastAsia" w:ascii="仿宋" w:hAnsi="仿宋" w:eastAsia="仿宋" w:cs="仿宋"/>
          <w:color w:val="000000"/>
          <w:kern w:val="0"/>
          <w:sz w:val="28"/>
          <w:szCs w:val="28"/>
        </w:rPr>
        <w:t>规范要求</w:t>
      </w:r>
    </w:p>
    <w:p>
      <w:pPr>
        <w:spacing w:line="360" w:lineRule="auto"/>
        <w:ind w:firstLine="560" w:firstLineChars="200"/>
        <w:rPr>
          <w:rFonts w:hint="eastAsia" w:ascii="仿宋" w:hAnsi="仿宋" w:eastAsia="仿宋" w:cs="仿宋"/>
          <w:color w:val="000000"/>
          <w:kern w:val="0"/>
          <w:sz w:val="28"/>
          <w:szCs w:val="28"/>
        </w:rPr>
      </w:pPr>
      <w:r>
        <w:rPr>
          <w:rFonts w:hint="eastAsia" w:ascii="仿宋" w:hAnsi="仿宋" w:eastAsia="仿宋" w:cs="仿宋"/>
          <w:color w:val="000000"/>
          <w:kern w:val="0"/>
          <w:sz w:val="28"/>
          <w:szCs w:val="28"/>
        </w:rPr>
        <w:t>根据国家税务总局要求：</w:t>
      </w:r>
    </w:p>
    <w:p>
      <w:pPr>
        <w:spacing w:line="360" w:lineRule="auto"/>
        <w:ind w:firstLine="560" w:firstLineChars="200"/>
        <w:rPr>
          <w:rFonts w:hint="eastAsia" w:ascii="仿宋" w:hAnsi="仿宋" w:eastAsia="仿宋" w:cs="仿宋"/>
          <w:color w:val="000000"/>
          <w:kern w:val="0"/>
          <w:sz w:val="28"/>
          <w:szCs w:val="28"/>
        </w:rPr>
      </w:pPr>
      <w:r>
        <w:rPr>
          <w:rFonts w:hint="eastAsia" w:ascii="仿宋" w:hAnsi="仿宋" w:eastAsia="仿宋" w:cs="仿宋"/>
          <w:color w:val="000000"/>
          <w:kern w:val="0"/>
          <w:sz w:val="28"/>
          <w:szCs w:val="28"/>
        </w:rPr>
        <w:t>（1）电子发票服务平台不得违反自愿原则强制纳税人购买增值服务；</w:t>
      </w:r>
    </w:p>
    <w:p>
      <w:pPr>
        <w:spacing w:line="360" w:lineRule="auto"/>
        <w:ind w:firstLine="560" w:firstLineChars="200"/>
        <w:rPr>
          <w:rFonts w:hint="eastAsia" w:ascii="仿宋" w:hAnsi="仿宋" w:eastAsia="仿宋" w:cs="仿宋"/>
          <w:color w:val="000000"/>
          <w:kern w:val="0"/>
          <w:sz w:val="28"/>
          <w:szCs w:val="28"/>
        </w:rPr>
      </w:pPr>
      <w:r>
        <w:rPr>
          <w:rFonts w:hint="eastAsia" w:ascii="仿宋" w:hAnsi="仿宋" w:eastAsia="仿宋" w:cs="仿宋"/>
          <w:color w:val="000000"/>
          <w:kern w:val="0"/>
          <w:sz w:val="28"/>
          <w:szCs w:val="28"/>
        </w:rPr>
        <w:t>（2）税控服务单位不得借销售税控专用设备或维护服务之机违规捆绑销售设备、软件、其他商品；</w:t>
      </w:r>
    </w:p>
    <w:p>
      <w:pPr>
        <w:spacing w:line="360" w:lineRule="auto"/>
        <w:ind w:firstLine="560" w:firstLineChars="200"/>
        <w:rPr>
          <w:rFonts w:hint="eastAsia" w:ascii="仿宋" w:hAnsi="仿宋" w:eastAsia="仿宋" w:cs="仿宋"/>
          <w:color w:val="000000"/>
          <w:kern w:val="0"/>
          <w:sz w:val="28"/>
          <w:szCs w:val="28"/>
        </w:rPr>
      </w:pPr>
      <w:r>
        <w:rPr>
          <w:rFonts w:hint="eastAsia" w:ascii="仿宋" w:hAnsi="仿宋" w:eastAsia="仿宋" w:cs="仿宋"/>
          <w:color w:val="000000"/>
          <w:kern w:val="0"/>
          <w:sz w:val="28"/>
          <w:szCs w:val="28"/>
        </w:rPr>
        <w:t>（3）电子发票服务平台不得利用垄断地位乱收费谋取不正当利益。</w:t>
      </w:r>
    </w:p>
    <w:p>
      <w:pPr>
        <w:spacing w:line="363" w:lineRule="auto"/>
        <w:ind w:left="38" w:leftChars="18" w:right="48" w:rightChars="23" w:firstLine="560" w:firstLineChars="200"/>
        <w:jc w:val="left"/>
        <w:rPr>
          <w:rFonts w:hint="eastAsia" w:ascii="仿宋" w:hAnsi="仿宋" w:eastAsia="仿宋" w:cs="仿宋"/>
          <w:sz w:val="28"/>
          <w:szCs w:val="28"/>
          <w:lang w:eastAsia="zh-CN"/>
        </w:rPr>
      </w:pPr>
      <w:r>
        <w:rPr>
          <w:rFonts w:hint="eastAsia" w:ascii="仿宋" w:hAnsi="仿宋" w:eastAsia="仿宋" w:cs="仿宋"/>
          <w:sz w:val="28"/>
          <w:szCs w:val="28"/>
          <w:lang w:eastAsia="zh-CN"/>
        </w:rPr>
        <w:t>二、提供运维方面的服务：</w:t>
      </w:r>
    </w:p>
    <w:p>
      <w:pPr>
        <w:spacing w:line="363" w:lineRule="auto"/>
        <w:ind w:left="38" w:leftChars="18" w:right="48" w:rightChars="23" w:firstLine="560" w:firstLineChars="200"/>
        <w:jc w:val="left"/>
        <w:rPr>
          <w:rFonts w:hint="eastAsia" w:ascii="仿宋" w:hAnsi="仿宋" w:eastAsia="仿宋" w:cs="仿宋"/>
          <w:sz w:val="28"/>
          <w:szCs w:val="28"/>
        </w:rPr>
      </w:pPr>
      <w:r>
        <w:rPr>
          <w:rFonts w:hint="eastAsia" w:ascii="仿宋" w:hAnsi="仿宋" w:eastAsia="仿宋" w:cs="仿宋"/>
          <w:sz w:val="28"/>
          <w:szCs w:val="28"/>
          <w:lang w:val="en-US" w:eastAsia="zh-CN"/>
        </w:rPr>
        <w:t>1、</w:t>
      </w:r>
      <w:r>
        <w:rPr>
          <w:rFonts w:hint="eastAsia" w:ascii="仿宋" w:hAnsi="仿宋" w:eastAsia="仿宋" w:cs="仿宋"/>
          <w:sz w:val="28"/>
          <w:szCs w:val="28"/>
        </w:rPr>
        <w:t>提供电子发票服务平台运行、数据传输和安全等方面的服务保障，主要内容如下:</w:t>
      </w:r>
    </w:p>
    <w:p>
      <w:pPr>
        <w:spacing w:line="363" w:lineRule="auto"/>
        <w:ind w:left="38" w:leftChars="18" w:right="48" w:rightChars="23" w:firstLine="560" w:firstLineChars="200"/>
        <w:jc w:val="left"/>
        <w:rPr>
          <w:rFonts w:hint="eastAsia" w:ascii="仿宋" w:hAnsi="仿宋" w:eastAsia="仿宋" w:cs="仿宋"/>
          <w:sz w:val="28"/>
          <w:szCs w:val="28"/>
        </w:rPr>
      </w:pPr>
      <w:r>
        <w:rPr>
          <w:rFonts w:hint="eastAsia" w:ascii="仿宋" w:hAnsi="仿宋" w:eastAsia="仿宋" w:cs="仿宋"/>
          <w:sz w:val="28"/>
          <w:szCs w:val="28"/>
        </w:rPr>
        <w:t>提供电子发票安全体系保障维护；提供数据交换传输保障服务；定期巡检服务；系统支持服务；消费者发票热线服务；系统问题处理服务；版本升级服务；优化、建议与咨询服务，对电子发票服务平台进行的诊断、检测和分析，提出有效的解决方案提高系统运行的性能。</w:t>
      </w:r>
    </w:p>
    <w:p>
      <w:pPr>
        <w:numPr>
          <w:ilvl w:val="0"/>
          <w:numId w:val="1"/>
        </w:numPr>
        <w:spacing w:line="363" w:lineRule="auto"/>
        <w:ind w:left="38" w:leftChars="18" w:right="48" w:rightChars="23" w:firstLine="560" w:firstLineChars="200"/>
        <w:jc w:val="left"/>
        <w:rPr>
          <w:rFonts w:hint="eastAsia" w:ascii="仿宋" w:hAnsi="仿宋" w:eastAsia="仿宋" w:cs="仿宋"/>
          <w:sz w:val="28"/>
          <w:szCs w:val="28"/>
          <w:lang w:eastAsia="zh-CN"/>
        </w:rPr>
      </w:pPr>
      <w:r>
        <w:rPr>
          <w:rFonts w:hint="eastAsia" w:ascii="仿宋" w:hAnsi="仿宋" w:eastAsia="仿宋" w:cs="仿宋"/>
          <w:sz w:val="28"/>
          <w:szCs w:val="28"/>
        </w:rPr>
        <w:t>电子发票托管服务平台应用功能升级或</w:t>
      </w:r>
      <w:r>
        <w:rPr>
          <w:rFonts w:hint="eastAsia" w:ascii="仿宋" w:hAnsi="仿宋" w:eastAsia="仿宋" w:cs="仿宋"/>
          <w:sz w:val="28"/>
          <w:szCs w:val="28"/>
          <w:lang w:eastAsia="zh-CN"/>
        </w:rPr>
        <w:t>医院</w:t>
      </w:r>
      <w:r>
        <w:rPr>
          <w:rFonts w:hint="eastAsia" w:ascii="仿宋" w:hAnsi="仿宋" w:eastAsia="仿宋" w:cs="仿宋"/>
          <w:sz w:val="28"/>
          <w:szCs w:val="28"/>
        </w:rPr>
        <w:t>业务系统变更，涉及需要重新对接业务系统，</w:t>
      </w:r>
      <w:r>
        <w:rPr>
          <w:rFonts w:hint="eastAsia" w:ascii="仿宋" w:hAnsi="仿宋" w:eastAsia="仿宋" w:cs="仿宋"/>
          <w:sz w:val="28"/>
          <w:szCs w:val="28"/>
          <w:lang w:eastAsia="zh-CN"/>
        </w:rPr>
        <w:t>服务</w:t>
      </w:r>
      <w:r>
        <w:rPr>
          <w:rFonts w:hint="eastAsia" w:ascii="仿宋" w:hAnsi="仿宋" w:eastAsia="仿宋" w:cs="仿宋"/>
          <w:sz w:val="28"/>
          <w:szCs w:val="28"/>
        </w:rPr>
        <w:t>方</w:t>
      </w:r>
      <w:r>
        <w:rPr>
          <w:rFonts w:hint="eastAsia" w:ascii="仿宋" w:hAnsi="仿宋" w:eastAsia="仿宋" w:cs="仿宋"/>
          <w:sz w:val="28"/>
          <w:szCs w:val="28"/>
          <w:lang w:eastAsia="zh-CN"/>
        </w:rPr>
        <w:t>需</w:t>
      </w:r>
      <w:r>
        <w:rPr>
          <w:rFonts w:hint="eastAsia" w:ascii="仿宋" w:hAnsi="仿宋" w:eastAsia="仿宋" w:cs="仿宋"/>
          <w:sz w:val="28"/>
          <w:szCs w:val="28"/>
        </w:rPr>
        <w:t>为</w:t>
      </w:r>
      <w:r>
        <w:rPr>
          <w:rFonts w:hint="eastAsia" w:ascii="仿宋" w:hAnsi="仿宋" w:eastAsia="仿宋" w:cs="仿宋"/>
          <w:sz w:val="28"/>
          <w:szCs w:val="28"/>
          <w:lang w:eastAsia="zh-CN"/>
        </w:rPr>
        <w:t>医院</w:t>
      </w:r>
      <w:r>
        <w:rPr>
          <w:rFonts w:hint="eastAsia" w:ascii="仿宋" w:hAnsi="仿宋" w:eastAsia="仿宋" w:cs="仿宋"/>
          <w:sz w:val="28"/>
          <w:szCs w:val="28"/>
        </w:rPr>
        <w:t>提供无偿的服务器升级和提供标准对接文档供</w:t>
      </w:r>
      <w:r>
        <w:rPr>
          <w:rFonts w:hint="eastAsia" w:ascii="仿宋" w:hAnsi="仿宋" w:eastAsia="仿宋" w:cs="仿宋"/>
          <w:sz w:val="28"/>
          <w:szCs w:val="28"/>
          <w:lang w:eastAsia="zh-CN"/>
        </w:rPr>
        <w:t>医院</w:t>
      </w:r>
      <w:r>
        <w:rPr>
          <w:rFonts w:hint="eastAsia" w:ascii="仿宋" w:hAnsi="仿宋" w:eastAsia="仿宋" w:cs="仿宋"/>
          <w:sz w:val="28"/>
          <w:szCs w:val="28"/>
        </w:rPr>
        <w:t>联调对接业务系统</w:t>
      </w:r>
      <w:r>
        <w:rPr>
          <w:rFonts w:hint="eastAsia" w:ascii="仿宋" w:hAnsi="仿宋" w:eastAsia="仿宋" w:cs="仿宋"/>
          <w:sz w:val="28"/>
          <w:szCs w:val="28"/>
          <w:lang w:eastAsia="zh-CN"/>
        </w:rPr>
        <w:t>。</w:t>
      </w:r>
    </w:p>
    <w:p>
      <w:pPr>
        <w:numPr>
          <w:ilvl w:val="0"/>
          <w:numId w:val="1"/>
        </w:numPr>
        <w:spacing w:line="363" w:lineRule="auto"/>
        <w:ind w:left="38" w:leftChars="18" w:right="48" w:rightChars="23" w:firstLine="560" w:firstLineChars="200"/>
        <w:jc w:val="left"/>
        <w:rPr>
          <w:rFonts w:hint="eastAsia" w:ascii="仿宋" w:hAnsi="仿宋" w:eastAsia="仿宋" w:cs="仿宋"/>
          <w:sz w:val="28"/>
          <w:szCs w:val="28"/>
        </w:rPr>
      </w:pPr>
      <w:r>
        <w:rPr>
          <w:rFonts w:hint="eastAsia" w:ascii="仿宋" w:hAnsi="仿宋" w:eastAsia="仿宋" w:cs="仿宋"/>
          <w:sz w:val="28"/>
          <w:szCs w:val="28"/>
        </w:rPr>
        <w:t>当</w:t>
      </w:r>
      <w:r>
        <w:rPr>
          <w:rFonts w:hint="eastAsia" w:ascii="仿宋" w:hAnsi="仿宋" w:eastAsia="仿宋" w:cs="仿宋"/>
          <w:sz w:val="28"/>
          <w:szCs w:val="28"/>
          <w:lang w:eastAsia="zh-CN"/>
        </w:rPr>
        <w:t>服务</w:t>
      </w:r>
      <w:r>
        <w:rPr>
          <w:rFonts w:hint="eastAsia" w:ascii="仿宋" w:hAnsi="仿宋" w:eastAsia="仿宋" w:cs="仿宋"/>
          <w:sz w:val="28"/>
          <w:szCs w:val="28"/>
        </w:rPr>
        <w:t>方接到</w:t>
      </w:r>
      <w:r>
        <w:rPr>
          <w:rFonts w:hint="eastAsia" w:ascii="仿宋" w:hAnsi="仿宋" w:eastAsia="仿宋" w:cs="仿宋"/>
          <w:sz w:val="28"/>
          <w:szCs w:val="28"/>
          <w:lang w:eastAsia="zh-CN"/>
        </w:rPr>
        <w:t>医院</w:t>
      </w:r>
      <w:r>
        <w:rPr>
          <w:rFonts w:hint="eastAsia" w:ascii="仿宋" w:hAnsi="仿宋" w:eastAsia="仿宋" w:cs="仿宋"/>
          <w:sz w:val="28"/>
          <w:szCs w:val="28"/>
        </w:rPr>
        <w:t>关于电子发票托管服务平台发生故障通知后，</w:t>
      </w:r>
      <w:r>
        <w:rPr>
          <w:rFonts w:hint="eastAsia" w:ascii="仿宋" w:hAnsi="仿宋" w:eastAsia="仿宋" w:cs="仿宋"/>
          <w:sz w:val="28"/>
          <w:szCs w:val="28"/>
          <w:lang w:eastAsia="zh-CN"/>
        </w:rPr>
        <w:t>须</w:t>
      </w:r>
      <w:r>
        <w:rPr>
          <w:rFonts w:hint="eastAsia" w:ascii="仿宋" w:hAnsi="仿宋" w:eastAsia="仿宋" w:cs="仿宋"/>
          <w:sz w:val="28"/>
          <w:szCs w:val="28"/>
        </w:rPr>
        <w:t>立即安排技术人员紧急维修</w:t>
      </w:r>
      <w:r>
        <w:rPr>
          <w:rFonts w:hint="eastAsia" w:ascii="仿宋" w:hAnsi="仿宋" w:eastAsia="仿宋" w:cs="仿宋"/>
          <w:sz w:val="28"/>
          <w:szCs w:val="28"/>
          <w:lang w:eastAsia="zh-CN"/>
        </w:rPr>
        <w:t>处理</w:t>
      </w:r>
      <w:r>
        <w:rPr>
          <w:rFonts w:hint="eastAsia" w:ascii="仿宋" w:hAnsi="仿宋" w:eastAsia="仿宋" w:cs="仿宋"/>
          <w:sz w:val="28"/>
          <w:szCs w:val="28"/>
        </w:rPr>
        <w:t xml:space="preserve">，响应时间为工作日 </w:t>
      </w:r>
      <w:r>
        <w:rPr>
          <w:rFonts w:hint="eastAsia" w:ascii="仿宋" w:hAnsi="仿宋" w:eastAsia="仿宋" w:cs="仿宋"/>
          <w:sz w:val="28"/>
          <w:szCs w:val="28"/>
          <w:lang w:val="en-US" w:eastAsia="zh-CN"/>
        </w:rPr>
        <w:t>4</w:t>
      </w:r>
      <w:r>
        <w:rPr>
          <w:rFonts w:hint="eastAsia" w:ascii="仿宋" w:hAnsi="仿宋" w:eastAsia="仿宋" w:cs="仿宋"/>
          <w:sz w:val="28"/>
          <w:szCs w:val="28"/>
        </w:rPr>
        <w:t xml:space="preserve"> 小时，</w:t>
      </w:r>
      <w:r>
        <w:rPr>
          <w:rFonts w:hint="eastAsia" w:ascii="仿宋" w:hAnsi="仿宋" w:eastAsia="仿宋" w:cs="仿宋"/>
          <w:sz w:val="28"/>
          <w:szCs w:val="28"/>
          <w:lang w:eastAsia="zh-CN"/>
        </w:rPr>
        <w:t>服务</w:t>
      </w:r>
      <w:r>
        <w:rPr>
          <w:rFonts w:hint="eastAsia" w:ascii="仿宋" w:hAnsi="仿宋" w:eastAsia="仿宋" w:cs="仿宋"/>
          <w:sz w:val="28"/>
          <w:szCs w:val="28"/>
        </w:rPr>
        <w:t>方</w:t>
      </w:r>
      <w:r>
        <w:rPr>
          <w:rFonts w:hint="eastAsia" w:ascii="仿宋" w:hAnsi="仿宋" w:eastAsia="仿宋" w:cs="仿宋"/>
          <w:sz w:val="28"/>
          <w:szCs w:val="28"/>
          <w:lang w:eastAsia="zh-CN"/>
        </w:rPr>
        <w:t>应提供</w:t>
      </w:r>
      <w:r>
        <w:rPr>
          <w:rFonts w:hint="eastAsia" w:ascii="仿宋" w:hAnsi="仿宋" w:eastAsia="仿宋" w:cs="仿宋"/>
          <w:sz w:val="28"/>
          <w:szCs w:val="28"/>
        </w:rPr>
        <w:t>服务热线。</w:t>
      </w:r>
    </w:p>
    <w:p>
      <w:pPr>
        <w:numPr>
          <w:ilvl w:val="0"/>
          <w:numId w:val="1"/>
        </w:numPr>
        <w:spacing w:line="363" w:lineRule="auto"/>
        <w:ind w:left="38" w:leftChars="18" w:right="48" w:rightChars="23" w:firstLine="560" w:firstLineChars="200"/>
        <w:jc w:val="left"/>
        <w:rPr>
          <w:rFonts w:hint="eastAsia" w:ascii="仿宋" w:hAnsi="仿宋" w:eastAsia="仿宋" w:cs="仿宋"/>
          <w:sz w:val="28"/>
          <w:szCs w:val="28"/>
        </w:rPr>
      </w:pPr>
      <w:r>
        <w:rPr>
          <w:rFonts w:hint="eastAsia" w:ascii="仿宋" w:hAnsi="仿宋" w:eastAsia="仿宋" w:cs="仿宋"/>
          <w:sz w:val="28"/>
          <w:szCs w:val="28"/>
          <w:lang w:eastAsia="zh-CN"/>
        </w:rPr>
        <w:t>服务方</w:t>
      </w:r>
      <w:r>
        <w:rPr>
          <w:rFonts w:hint="eastAsia" w:ascii="仿宋" w:hAnsi="仿宋" w:eastAsia="仿宋" w:cs="仿宋"/>
          <w:sz w:val="28"/>
          <w:szCs w:val="28"/>
        </w:rPr>
        <w:t>负责对</w:t>
      </w:r>
      <w:r>
        <w:rPr>
          <w:rFonts w:hint="eastAsia" w:ascii="仿宋" w:hAnsi="仿宋" w:eastAsia="仿宋" w:cs="仿宋"/>
          <w:sz w:val="28"/>
          <w:szCs w:val="28"/>
          <w:lang w:eastAsia="zh-CN"/>
        </w:rPr>
        <w:t>医院</w:t>
      </w:r>
      <w:r>
        <w:rPr>
          <w:rFonts w:hint="eastAsia" w:ascii="仿宋" w:hAnsi="仿宋" w:eastAsia="仿宋" w:cs="仿宋"/>
          <w:sz w:val="28"/>
          <w:szCs w:val="28"/>
        </w:rPr>
        <w:t>的电子发票托管服务平台数据进行维护和保密工作，如遇</w:t>
      </w:r>
      <w:r>
        <w:rPr>
          <w:rFonts w:hint="eastAsia" w:ascii="仿宋" w:hAnsi="仿宋" w:eastAsia="仿宋" w:cs="仿宋"/>
          <w:sz w:val="28"/>
          <w:szCs w:val="28"/>
          <w:lang w:eastAsia="zh-CN"/>
        </w:rPr>
        <w:t>医院</w:t>
      </w:r>
      <w:r>
        <w:rPr>
          <w:rFonts w:hint="eastAsia" w:ascii="仿宋" w:hAnsi="仿宋" w:eastAsia="仿宋" w:cs="仿宋"/>
          <w:sz w:val="28"/>
          <w:szCs w:val="28"/>
        </w:rPr>
        <w:t>的开票数据遭破坏，</w:t>
      </w:r>
      <w:r>
        <w:rPr>
          <w:rFonts w:hint="eastAsia" w:ascii="仿宋" w:hAnsi="仿宋" w:eastAsia="仿宋" w:cs="仿宋"/>
          <w:sz w:val="28"/>
          <w:szCs w:val="28"/>
          <w:lang w:eastAsia="zh-CN"/>
        </w:rPr>
        <w:t>服务</w:t>
      </w:r>
      <w:r>
        <w:rPr>
          <w:rFonts w:hint="eastAsia" w:ascii="仿宋" w:hAnsi="仿宋" w:eastAsia="仿宋" w:cs="仿宋"/>
          <w:sz w:val="28"/>
          <w:szCs w:val="28"/>
        </w:rPr>
        <w:t>方</w:t>
      </w:r>
      <w:r>
        <w:rPr>
          <w:rFonts w:hint="eastAsia" w:ascii="仿宋" w:hAnsi="仿宋" w:eastAsia="仿宋" w:cs="仿宋"/>
          <w:sz w:val="28"/>
          <w:szCs w:val="28"/>
          <w:lang w:eastAsia="zh-CN"/>
        </w:rPr>
        <w:t>必须</w:t>
      </w:r>
      <w:r>
        <w:rPr>
          <w:rFonts w:hint="eastAsia" w:ascii="仿宋" w:hAnsi="仿宋" w:eastAsia="仿宋" w:cs="仿宋"/>
          <w:sz w:val="28"/>
          <w:szCs w:val="28"/>
        </w:rPr>
        <w:t>协助甲方查明事件的原因和恢复数据。</w:t>
      </w:r>
    </w:p>
    <w:p>
      <w:pPr>
        <w:ind w:firstLine="560" w:firstLineChars="200"/>
        <w:rPr>
          <w:rFonts w:hint="eastAsia" w:ascii="仿宋" w:hAnsi="仿宋" w:eastAsia="仿宋" w:cs="仿宋"/>
          <w:sz w:val="28"/>
          <w:szCs w:val="28"/>
          <w:lang w:eastAsia="zh-CN"/>
        </w:rPr>
      </w:pPr>
      <w:r>
        <w:rPr>
          <w:rFonts w:hint="eastAsia" w:ascii="仿宋" w:hAnsi="仿宋" w:eastAsia="仿宋" w:cs="仿宋"/>
          <w:sz w:val="28"/>
          <w:szCs w:val="28"/>
          <w:lang w:eastAsia="zh-CN"/>
        </w:rPr>
        <w:t>三</w:t>
      </w:r>
      <w:r>
        <w:rPr>
          <w:rFonts w:hint="eastAsia" w:ascii="仿宋" w:hAnsi="仿宋" w:eastAsia="仿宋" w:cs="仿宋"/>
          <w:sz w:val="28"/>
          <w:szCs w:val="28"/>
        </w:rPr>
        <w:t>、</w:t>
      </w:r>
      <w:r>
        <w:rPr>
          <w:rFonts w:hint="eastAsia" w:ascii="仿宋" w:hAnsi="仿宋" w:eastAsia="仿宋" w:cs="仿宋"/>
          <w:sz w:val="28"/>
          <w:szCs w:val="28"/>
          <w:lang w:eastAsia="zh-CN"/>
        </w:rPr>
        <w:t>运维服务时间：三年</w:t>
      </w:r>
    </w:p>
    <w:p>
      <w:pPr>
        <w:ind w:firstLine="560" w:firstLineChars="200"/>
        <w:rPr>
          <w:rFonts w:hint="eastAsia" w:ascii="仿宋" w:hAnsi="仿宋" w:eastAsia="仿宋" w:cs="仿宋"/>
          <w:sz w:val="28"/>
          <w:szCs w:val="28"/>
        </w:rPr>
      </w:pPr>
      <w:r>
        <w:rPr>
          <w:rFonts w:hint="eastAsia" w:ascii="仿宋" w:hAnsi="仿宋" w:eastAsia="仿宋" w:cs="仿宋"/>
          <w:sz w:val="28"/>
          <w:szCs w:val="28"/>
          <w:lang w:eastAsia="zh-CN"/>
        </w:rPr>
        <w:t>四、运维服务费：</w:t>
      </w:r>
      <w:r>
        <w:rPr>
          <w:rFonts w:hint="eastAsia" w:ascii="仿宋" w:hAnsi="仿宋" w:eastAsia="仿宋" w:cs="仿宋"/>
          <w:sz w:val="28"/>
          <w:szCs w:val="28"/>
        </w:rPr>
        <w:t>每年为</w:t>
      </w:r>
      <w:r>
        <w:rPr>
          <w:rFonts w:hint="eastAsia" w:ascii="仿宋" w:hAnsi="仿宋" w:eastAsia="仿宋" w:cs="仿宋"/>
          <w:sz w:val="28"/>
          <w:szCs w:val="28"/>
          <w:u w:val="single"/>
        </w:rPr>
        <w:t xml:space="preserve"> </w:t>
      </w:r>
      <w:r>
        <w:rPr>
          <w:rFonts w:hint="eastAsia" w:ascii="仿宋" w:hAnsi="仿宋" w:eastAsia="仿宋" w:cs="仿宋"/>
          <w:sz w:val="28"/>
          <w:szCs w:val="28"/>
          <w:u w:val="single"/>
          <w:lang w:val="en-US" w:eastAsia="zh-CN"/>
        </w:rPr>
        <w:t>7500</w:t>
      </w:r>
      <w:r>
        <w:rPr>
          <w:rFonts w:hint="eastAsia" w:ascii="仿宋" w:hAnsi="仿宋" w:eastAsia="仿宋" w:cs="仿宋"/>
          <w:sz w:val="28"/>
          <w:szCs w:val="28"/>
          <w:u w:val="single"/>
        </w:rPr>
        <w:t xml:space="preserve"> </w:t>
      </w:r>
      <w:r>
        <w:rPr>
          <w:rFonts w:hint="eastAsia" w:ascii="仿宋" w:hAnsi="仿宋" w:eastAsia="仿宋" w:cs="仿宋"/>
          <w:sz w:val="28"/>
          <w:szCs w:val="28"/>
        </w:rPr>
        <w:t>元</w:t>
      </w:r>
      <w:bookmarkStart w:id="0" w:name="_GoBack"/>
      <w:bookmarkEnd w:id="0"/>
    </w:p>
    <w:p>
      <w:pPr>
        <w:autoSpaceDE w:val="0"/>
        <w:autoSpaceDN w:val="0"/>
        <w:adjustRightInd w:val="0"/>
        <w:spacing w:line="360" w:lineRule="auto"/>
        <w:ind w:firstLine="600" w:firstLineChars="200"/>
        <w:jc w:val="left"/>
        <w:rPr>
          <w:rFonts w:ascii="仿宋_GB2312" w:hAnsi="微软雅黑" w:eastAsia="仿宋_GB2312"/>
          <w:color w:val="000000"/>
          <w:kern w:val="0"/>
          <w:sz w:val="30"/>
          <w:szCs w:val="30"/>
        </w:rPr>
      </w:pPr>
    </w:p>
    <w:p>
      <w:pPr>
        <w:rPr>
          <w:rStyle w:val="6"/>
          <w:rFonts w:ascii="仿宋_GB2312" w:hAnsi="微软雅黑" w:eastAsia="仿宋_GB2312" w:cs="宋体"/>
          <w:color w:val="000000"/>
          <w:sz w:val="30"/>
          <w:szCs w:val="30"/>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5DDE11"/>
    <w:multiLevelType w:val="singleLevel"/>
    <w:tmpl w:val="FE5DDE11"/>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1A328CF"/>
    <w:rsid w:val="00170AC8"/>
    <w:rsid w:val="00356BE8"/>
    <w:rsid w:val="00910F09"/>
    <w:rsid w:val="0098233E"/>
    <w:rsid w:val="009D7803"/>
    <w:rsid w:val="00B22BE2"/>
    <w:rsid w:val="00B9708D"/>
    <w:rsid w:val="00EE11EA"/>
    <w:rsid w:val="00F75D2C"/>
    <w:rsid w:val="012E3726"/>
    <w:rsid w:val="0636371E"/>
    <w:rsid w:val="09672B44"/>
    <w:rsid w:val="0F7D081D"/>
    <w:rsid w:val="127B756E"/>
    <w:rsid w:val="13FC61B5"/>
    <w:rsid w:val="142E658A"/>
    <w:rsid w:val="193610F0"/>
    <w:rsid w:val="1FB97D7F"/>
    <w:rsid w:val="2F194722"/>
    <w:rsid w:val="31A03C19"/>
    <w:rsid w:val="333E1891"/>
    <w:rsid w:val="3C611F09"/>
    <w:rsid w:val="3CED2128"/>
    <w:rsid w:val="451958FB"/>
    <w:rsid w:val="47B57C3F"/>
    <w:rsid w:val="51A328CF"/>
    <w:rsid w:val="60267944"/>
    <w:rsid w:val="649474DD"/>
    <w:rsid w:val="67255B51"/>
    <w:rsid w:val="72395053"/>
    <w:rsid w:val="75091940"/>
    <w:rsid w:val="77690189"/>
    <w:rsid w:val="782D52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customStyle="1" w:styleId="6">
    <w:name w:val="apple-style-span"/>
    <w:basedOn w:val="5"/>
    <w:qFormat/>
    <w:uiPriority w:val="0"/>
  </w:style>
  <w:style w:type="paragraph" w:customStyle="1" w:styleId="7">
    <w:name w:val="列出段落1"/>
    <w:basedOn w:val="1"/>
    <w:qFormat/>
    <w:uiPriority w:val="0"/>
    <w:pPr>
      <w:ind w:firstLine="420" w:firstLineChars="200"/>
    </w:pPr>
    <w:rPr>
      <w:rFonts w:ascii="Calibri" w:hAnsi="Calibri" w:cs="Calibri"/>
      <w:szCs w:val="21"/>
    </w:rPr>
  </w:style>
  <w:style w:type="character" w:customStyle="1" w:styleId="8">
    <w:name w:val="页脚 Char"/>
    <w:basedOn w:val="5"/>
    <w:link w:val="2"/>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Sky123.Org</Company>
  <Pages>4</Pages>
  <Words>225</Words>
  <Characters>1283</Characters>
  <Lines>10</Lines>
  <Paragraphs>3</Paragraphs>
  <TotalTime>12</TotalTime>
  <ScaleCrop>false</ScaleCrop>
  <LinksUpToDate>false</LinksUpToDate>
  <CharactersWithSpaces>1505</CharactersWithSpaces>
  <Application>WPS Office_11.1.0.11294_F1E327BC-269C-435d-A152-05C5408002CA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2019-05-27T14:07:00Z</dcterms:created>
  <dc:creator>john</dc:creator>
  <cp:lastModifiedBy>占</cp:lastModifiedBy>
  <dcterms:modified xsi:type="dcterms:W3CDTF">2022-02-23T10:58:40Z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2052-11.1.0.11294</vt:lpwstr>
  </property>
  <property fmtid="{D5CDD505-2E9C-101B-9397-08002B2CF9AE}" pid="3" name="ICV">
    <vt:lpwstr>2E9CC420F0864C41ACE7E07A5C125C6E</vt:lpwstr>
  </property>
</Properties>
</file>