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619C" w:rsidRPr="001478F7" w:rsidRDefault="00F51B1A" w:rsidP="008F619C">
      <w:pPr>
        <w:spacing w:line="500" w:lineRule="exact"/>
        <w:jc w:val="center"/>
        <w:rPr>
          <w:b/>
          <w:sz w:val="36"/>
          <w:szCs w:val="36"/>
        </w:rPr>
      </w:pPr>
      <w:bookmarkStart w:id="0" w:name="_Toc112069462"/>
      <w:r>
        <w:rPr>
          <w:rFonts w:hint="eastAsia"/>
          <w:b/>
          <w:sz w:val="36"/>
          <w:szCs w:val="36"/>
        </w:rPr>
        <w:t>湛江中心人民医院</w:t>
      </w:r>
      <w:r w:rsidR="008F619C" w:rsidRPr="001478F7">
        <w:rPr>
          <w:rFonts w:hint="eastAsia"/>
          <w:b/>
          <w:sz w:val="36"/>
          <w:szCs w:val="36"/>
        </w:rPr>
        <w:t>方舱</w:t>
      </w:r>
      <w:r w:rsidR="008F619C" w:rsidRPr="001478F7">
        <w:rPr>
          <w:rFonts w:hint="eastAsia"/>
          <w:b/>
          <w:sz w:val="36"/>
          <w:szCs w:val="36"/>
        </w:rPr>
        <w:t>CT</w:t>
      </w:r>
      <w:r w:rsidR="008F619C" w:rsidRPr="001478F7">
        <w:rPr>
          <w:rFonts w:hint="eastAsia"/>
          <w:b/>
          <w:sz w:val="36"/>
          <w:szCs w:val="36"/>
        </w:rPr>
        <w:t>雨棚工程招标需求书</w:t>
      </w:r>
    </w:p>
    <w:p w:rsidR="00242A4F" w:rsidRDefault="00242A4F" w:rsidP="00242A4F">
      <w:pPr>
        <w:spacing w:line="340" w:lineRule="exact"/>
        <w:outlineLvl w:val="2"/>
        <w:rPr>
          <w:rStyle w:val="p12"/>
          <w:rFonts w:ascii="宋体"/>
          <w:b/>
          <w:bCs/>
          <w:sz w:val="24"/>
        </w:rPr>
      </w:pPr>
      <w:r>
        <w:rPr>
          <w:rStyle w:val="p12"/>
          <w:rFonts w:ascii="宋体" w:hint="eastAsia"/>
          <w:b/>
          <w:bCs/>
          <w:sz w:val="24"/>
        </w:rPr>
        <w:t>一、项目概况</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本工程位于湛江中心人民医院9号楼北边空地，搭建雨棚放置方舱CT，需满足车载CT的运输停放需求。投标人务必到现场查看，根据施工图纸和相关资料，完成该项工程建设。</w:t>
      </w:r>
    </w:p>
    <w:p w:rsidR="00242A4F" w:rsidRPr="00242A4F" w:rsidRDefault="00242A4F" w:rsidP="00242A4F">
      <w:pPr>
        <w:spacing w:line="340" w:lineRule="exact"/>
        <w:outlineLvl w:val="2"/>
        <w:rPr>
          <w:rStyle w:val="p12"/>
          <w:rFonts w:ascii="宋体"/>
          <w:b/>
          <w:bCs/>
          <w:sz w:val="24"/>
        </w:rPr>
      </w:pPr>
      <w:r>
        <w:rPr>
          <w:rStyle w:val="p12"/>
          <w:rFonts w:ascii="宋体" w:hint="eastAsia"/>
          <w:b/>
          <w:bCs/>
          <w:sz w:val="24"/>
        </w:rPr>
        <w:t>二、项目内容</w:t>
      </w:r>
    </w:p>
    <w:p w:rsidR="003755AD" w:rsidRDefault="003755AD" w:rsidP="00242A4F">
      <w:pPr>
        <w:widowControl/>
        <w:snapToGrid w:val="0"/>
        <w:spacing w:line="360" w:lineRule="exact"/>
        <w:ind w:firstLineChars="200" w:firstLine="420"/>
        <w:jc w:val="left"/>
        <w:rPr>
          <w:rFonts w:ascii="宋体" w:hAnsi="宋体"/>
          <w:kern w:val="0"/>
          <w:szCs w:val="21"/>
        </w:rPr>
      </w:pPr>
      <w:r w:rsidRPr="003755AD">
        <w:rPr>
          <w:rFonts w:ascii="宋体" w:hAnsi="宋体" w:hint="eastAsia"/>
          <w:kern w:val="0"/>
          <w:szCs w:val="21"/>
        </w:rPr>
        <w:t>工程招标范围按招标文件提供的施工图、工程量清单、有关资料、说明标准、规范所涉及的内容，其他：</w:t>
      </w:r>
      <w:r w:rsidR="008F619C">
        <w:rPr>
          <w:rFonts w:ascii="宋体" w:hAnsi="宋体" w:hint="eastAsia"/>
          <w:kern w:val="0"/>
          <w:szCs w:val="21"/>
        </w:rPr>
        <w:t>感染科方舱CT雨棚</w:t>
      </w:r>
      <w:r w:rsidRPr="003755AD">
        <w:rPr>
          <w:rFonts w:ascii="宋体" w:hAnsi="宋体" w:hint="eastAsia"/>
          <w:kern w:val="0"/>
          <w:szCs w:val="21"/>
        </w:rPr>
        <w:t xml:space="preserve">工程的施工图纸及工程量清单所含的所有项目和内容 。 </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1</w:t>
      </w:r>
      <w:r w:rsidRPr="008F619C">
        <w:rPr>
          <w:rFonts w:ascii="宋体" w:hAnsi="宋体" w:hint="eastAsia"/>
          <w:kern w:val="0"/>
          <w:szCs w:val="21"/>
        </w:rPr>
        <w:t>）铲除草坪，挖基坑土方，余方外运；</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2</w:t>
      </w:r>
      <w:r w:rsidRPr="008F619C">
        <w:rPr>
          <w:rFonts w:ascii="宋体" w:hAnsi="宋体" w:hint="eastAsia"/>
          <w:kern w:val="0"/>
          <w:szCs w:val="21"/>
        </w:rPr>
        <w:t>）</w:t>
      </w:r>
      <w:r>
        <w:rPr>
          <w:rFonts w:ascii="宋体" w:hAnsi="宋体" w:hint="eastAsia"/>
          <w:kern w:val="0"/>
          <w:szCs w:val="21"/>
        </w:rPr>
        <w:t>基础采用</w:t>
      </w:r>
      <w:r w:rsidRPr="008F619C">
        <w:rPr>
          <w:rFonts w:ascii="宋体" w:hAnsi="宋体" w:hint="eastAsia"/>
          <w:kern w:val="0"/>
          <w:szCs w:val="21"/>
        </w:rPr>
        <w:t>C25混凝土独立基础；</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3</w:t>
      </w:r>
      <w:r w:rsidRPr="008F619C">
        <w:rPr>
          <w:rFonts w:ascii="宋体" w:hAnsi="宋体" w:hint="eastAsia"/>
          <w:kern w:val="0"/>
          <w:szCs w:val="21"/>
        </w:rPr>
        <w:t>）四周8根150*150不锈钢方通立柱，主梁采用150*150不锈钢方通，次梁采用60*60不锈钢方通，顶棚布置遮光板；</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4</w:t>
      </w:r>
      <w:r w:rsidRPr="008F619C">
        <w:rPr>
          <w:rFonts w:ascii="宋体" w:hAnsi="宋体" w:hint="eastAsia"/>
          <w:kern w:val="0"/>
          <w:szCs w:val="21"/>
        </w:rPr>
        <w:t>）根据图纸拆除旧路面，侧、路牙石，铺设20cm厚C30混凝土路面，安砌侧、路牙石等；</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5</w:t>
      </w:r>
      <w:r w:rsidRPr="008F619C">
        <w:rPr>
          <w:rFonts w:ascii="宋体" w:hAnsi="宋体" w:hint="eastAsia"/>
          <w:kern w:val="0"/>
          <w:szCs w:val="21"/>
        </w:rPr>
        <w:t>）迁移和重新载植乔木5棵；</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6</w:t>
      </w:r>
      <w:r w:rsidRPr="008F619C">
        <w:rPr>
          <w:rFonts w:ascii="宋体" w:hAnsi="宋体" w:hint="eastAsia"/>
          <w:kern w:val="0"/>
          <w:szCs w:val="21"/>
        </w:rPr>
        <w:t>）施工产生的建筑垃圾清理、外运等；</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w:t>
      </w:r>
      <w:r>
        <w:rPr>
          <w:rFonts w:ascii="宋体" w:hAnsi="宋体" w:hint="eastAsia"/>
          <w:kern w:val="0"/>
          <w:szCs w:val="21"/>
        </w:rPr>
        <w:t>7</w:t>
      </w:r>
      <w:r w:rsidRPr="008F619C">
        <w:rPr>
          <w:rFonts w:ascii="宋体" w:hAnsi="宋体" w:hint="eastAsia"/>
          <w:kern w:val="0"/>
          <w:szCs w:val="21"/>
        </w:rPr>
        <w:t>）包括但不限于为完成整个项目的未详尽工程。</w:t>
      </w:r>
    </w:p>
    <w:bookmarkEnd w:id="0"/>
    <w:p w:rsidR="008F619C" w:rsidRPr="008F619C" w:rsidRDefault="008F619C" w:rsidP="008F619C">
      <w:pPr>
        <w:spacing w:line="340" w:lineRule="exact"/>
        <w:outlineLvl w:val="2"/>
        <w:rPr>
          <w:rStyle w:val="p12"/>
          <w:rFonts w:ascii="宋体"/>
          <w:b/>
          <w:bCs/>
          <w:sz w:val="24"/>
        </w:rPr>
      </w:pPr>
      <w:r w:rsidRPr="008F619C">
        <w:rPr>
          <w:rStyle w:val="p12"/>
          <w:rFonts w:ascii="宋体" w:hint="eastAsia"/>
          <w:b/>
          <w:bCs/>
          <w:sz w:val="24"/>
        </w:rPr>
        <w:t>三、本项目技术质量要求：达到合格验收标准。</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1、雨棚使用材料如型材和遮光板等满足设计和规范要求；</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2、埋板满足抗拔要求；</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3、焊缝无夹渣、咬边、裂缝等常见质量通病，且经过防锈处理，满足《钢结构工程施工质量验收规范》；</w:t>
      </w:r>
    </w:p>
    <w:p w:rsidR="008F619C" w:rsidRPr="008F619C" w:rsidRDefault="008F619C" w:rsidP="008F619C">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4、路面平整，符合抗压硬度要求；</w:t>
      </w:r>
    </w:p>
    <w:p w:rsidR="00085DCE" w:rsidRDefault="00085DCE" w:rsidP="001E5D34">
      <w:pPr>
        <w:spacing w:line="340" w:lineRule="exact"/>
        <w:outlineLvl w:val="2"/>
        <w:rPr>
          <w:rStyle w:val="p12"/>
          <w:rFonts w:ascii="宋体"/>
          <w:b/>
          <w:bCs/>
          <w:sz w:val="24"/>
        </w:rPr>
      </w:pPr>
      <w:r>
        <w:rPr>
          <w:rStyle w:val="p12"/>
          <w:rFonts w:ascii="宋体" w:hint="eastAsia"/>
          <w:b/>
          <w:bCs/>
          <w:sz w:val="24"/>
        </w:rPr>
        <w:t>四、技术质量要求</w:t>
      </w:r>
    </w:p>
    <w:p w:rsidR="00023151" w:rsidRPr="00B527CB" w:rsidRDefault="00023151" w:rsidP="00B527CB">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4</w:t>
      </w:r>
      <w:r w:rsidRPr="00023151">
        <w:rPr>
          <w:rFonts w:ascii="宋体" w:hAnsi="宋体" w:hint="eastAsia"/>
          <w:kern w:val="0"/>
          <w:szCs w:val="21"/>
        </w:rPr>
        <w:t>.1</w:t>
      </w:r>
      <w:r w:rsidR="00B527CB" w:rsidRPr="00B527CB">
        <w:rPr>
          <w:rFonts w:ascii="宋体" w:hAnsi="宋体" w:hint="eastAsia"/>
          <w:kern w:val="0"/>
          <w:szCs w:val="21"/>
        </w:rPr>
        <w:t>乙方应按国家及地方有关标准及相关技术规范进行施工，具体技术规范见招标文件项目需求书第三项“规范标准”，并保证承包范围内的工程质量达到上述标准及规范规定的工程质量合格标准。</w:t>
      </w:r>
    </w:p>
    <w:p w:rsidR="00023151" w:rsidRPr="00023151" w:rsidRDefault="00023151" w:rsidP="00023151">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4</w:t>
      </w:r>
      <w:r w:rsidRPr="00023151">
        <w:rPr>
          <w:rFonts w:ascii="宋体" w:hAnsi="宋体" w:hint="eastAsia"/>
          <w:kern w:val="0"/>
          <w:szCs w:val="21"/>
        </w:rPr>
        <w:t>.2工程质量不合格、不符合设计标准、达不到设计要求的，或施工程序不按施工规范的，发包人有权要求承包人停工和返工，因停工和返工造成的一切损失由承包人自行承担，工期不予顺延。工程质量合格，但达不到投标时承诺的质量等级，承包人必须向发包人赔偿损失并交纳合同金额3%元违约金。</w:t>
      </w:r>
    </w:p>
    <w:p w:rsidR="00023151" w:rsidRPr="00A964CD" w:rsidRDefault="00023151" w:rsidP="00A964CD">
      <w:pPr>
        <w:widowControl/>
        <w:snapToGrid w:val="0"/>
        <w:spacing w:line="360" w:lineRule="exact"/>
        <w:ind w:firstLineChars="200" w:firstLine="420"/>
        <w:jc w:val="left"/>
        <w:rPr>
          <w:rStyle w:val="p12"/>
          <w:rFonts w:ascii="宋体" w:hAnsi="宋体"/>
          <w:kern w:val="0"/>
          <w:szCs w:val="21"/>
        </w:rPr>
      </w:pPr>
      <w:r>
        <w:rPr>
          <w:rFonts w:ascii="宋体" w:hAnsi="宋体" w:hint="eastAsia"/>
          <w:kern w:val="0"/>
          <w:szCs w:val="21"/>
        </w:rPr>
        <w:t>4</w:t>
      </w:r>
      <w:r w:rsidRPr="00023151">
        <w:rPr>
          <w:rFonts w:ascii="宋体" w:hAnsi="宋体" w:hint="eastAsia"/>
          <w:kern w:val="0"/>
          <w:szCs w:val="21"/>
        </w:rPr>
        <w:t>.3本招标工程的保修期按照国家现行建筑工程保修有关规定的保修期限实行。保修期自竣工验收合格之日起计，在保修期内承包人需承担因施工质量问题而造成的返修，其费用由承建商负责。在工程保修期内，承包人在接到发包人提出要求返修的通知24小时内应派人根据发包人要求，按有关规范、标准进行返修，若非承包人原因造成返修的，返修费用由发包人承担。若在规定时间内承包商违约，不派员按发包人要求进行返修的，发包人可自行派人维修。若承包人经过两次返修仍不能解决同一质量问题，发包人可自行派人维修。若因承包人施工质量原因造成返修的，发包人自行派人维修，返修费用由工程保修金中扣除，若返修费用超出保修金时，发包人将按有关程序向承包人追讨。发包人因承包人违约而委托他人对工程进行的维修不解除承包人对本工程的保修责任。</w:t>
      </w:r>
    </w:p>
    <w:p w:rsidR="00023151" w:rsidRDefault="009445C0" w:rsidP="00023151">
      <w:pPr>
        <w:spacing w:line="340" w:lineRule="exact"/>
        <w:outlineLvl w:val="2"/>
        <w:rPr>
          <w:rStyle w:val="p12"/>
          <w:rFonts w:ascii="宋体"/>
          <w:b/>
          <w:bCs/>
          <w:sz w:val="24"/>
        </w:rPr>
      </w:pPr>
      <w:r>
        <w:rPr>
          <w:rStyle w:val="p12"/>
          <w:rFonts w:ascii="宋体" w:hint="eastAsia"/>
          <w:b/>
          <w:bCs/>
          <w:sz w:val="24"/>
        </w:rPr>
        <w:t>五</w:t>
      </w:r>
      <w:r w:rsidR="00023151">
        <w:rPr>
          <w:rStyle w:val="p12"/>
          <w:rFonts w:ascii="宋体" w:hint="eastAsia"/>
          <w:b/>
          <w:bCs/>
          <w:sz w:val="24"/>
        </w:rPr>
        <w:t>、招标控制价</w:t>
      </w:r>
      <w:r w:rsidR="00884991">
        <w:rPr>
          <w:rStyle w:val="p12"/>
          <w:rFonts w:ascii="宋体" w:hint="eastAsia"/>
          <w:b/>
          <w:bCs/>
          <w:sz w:val="24"/>
        </w:rPr>
        <w:t>与承包方式</w:t>
      </w:r>
    </w:p>
    <w:p w:rsidR="00854D85" w:rsidRPr="009445C0" w:rsidRDefault="006D2242" w:rsidP="009445C0">
      <w:pPr>
        <w:spacing w:line="340" w:lineRule="exact"/>
        <w:ind w:firstLine="405"/>
        <w:outlineLvl w:val="2"/>
        <w:rPr>
          <w:rFonts w:ascii="宋体" w:hAnsi="宋体"/>
          <w:kern w:val="0"/>
          <w:szCs w:val="21"/>
        </w:rPr>
      </w:pPr>
      <w:r>
        <w:rPr>
          <w:rFonts w:ascii="宋体" w:hAnsi="宋体" w:hint="eastAsia"/>
          <w:kern w:val="0"/>
          <w:szCs w:val="21"/>
        </w:rPr>
        <w:t>（1）本项目最高限价为</w:t>
      </w:r>
      <w:r w:rsidR="008F619C" w:rsidRPr="008F619C">
        <w:rPr>
          <w:rFonts w:ascii="宋体" w:hAnsi="宋体" w:hint="eastAsia"/>
          <w:kern w:val="0"/>
          <w:szCs w:val="21"/>
        </w:rPr>
        <w:t>156,946.17</w:t>
      </w:r>
      <w:r>
        <w:rPr>
          <w:rFonts w:ascii="宋体" w:hAnsi="宋体" w:hint="eastAsia"/>
          <w:kern w:val="0"/>
          <w:szCs w:val="21"/>
        </w:rPr>
        <w:t>元。</w:t>
      </w:r>
      <w:r w:rsidR="009445C0" w:rsidRPr="009445C0">
        <w:rPr>
          <w:rFonts w:ascii="宋体" w:hAnsi="宋体" w:hint="eastAsia"/>
          <w:kern w:val="0"/>
          <w:szCs w:val="21"/>
        </w:rPr>
        <w:t>本项目为固定</w:t>
      </w:r>
      <w:r w:rsidR="0036788B">
        <w:rPr>
          <w:rFonts w:ascii="宋体" w:hAnsi="宋体" w:hint="eastAsia"/>
          <w:kern w:val="0"/>
          <w:szCs w:val="21"/>
        </w:rPr>
        <w:t>总价合同</w:t>
      </w:r>
      <w:r w:rsidR="009445C0" w:rsidRPr="009445C0">
        <w:rPr>
          <w:rFonts w:ascii="宋体" w:hAnsi="宋体" w:hint="eastAsia"/>
          <w:kern w:val="0"/>
          <w:szCs w:val="21"/>
        </w:rPr>
        <w:t>，已包含全部为完成施工产生的各项费用、后续不因政策、人工材料市场价格变化调整费用。</w:t>
      </w:r>
    </w:p>
    <w:p w:rsidR="006D2242" w:rsidRDefault="006D2242" w:rsidP="006D2242">
      <w:pPr>
        <w:spacing w:line="340" w:lineRule="exact"/>
        <w:ind w:firstLine="405"/>
        <w:outlineLvl w:val="2"/>
        <w:rPr>
          <w:rFonts w:ascii="宋体" w:hAnsi="宋体"/>
          <w:kern w:val="0"/>
          <w:szCs w:val="21"/>
        </w:rPr>
      </w:pPr>
      <w:r>
        <w:rPr>
          <w:rFonts w:ascii="宋体" w:hAnsi="宋体" w:hint="eastAsia"/>
          <w:kern w:val="0"/>
          <w:szCs w:val="21"/>
        </w:rPr>
        <w:t>（2）</w:t>
      </w:r>
      <w:r w:rsidR="009445C0">
        <w:rPr>
          <w:rFonts w:ascii="宋体" w:hAnsi="宋体" w:hint="eastAsia"/>
          <w:kern w:val="0"/>
          <w:szCs w:val="21"/>
        </w:rPr>
        <w:t>投标</w:t>
      </w:r>
      <w:r>
        <w:rPr>
          <w:rFonts w:ascii="宋体" w:hAnsi="宋体" w:hint="eastAsia"/>
          <w:kern w:val="0"/>
          <w:szCs w:val="21"/>
        </w:rPr>
        <w:t>供应商应按工程量清单中列出的工程项目填报综合单价和合价。工程量清单计价格式中列明的所有需要填报的单价和合价，供应商均应填报，未填报的单价和合价，视为此项费用已包含在工程量清单的其他单价或合价中，任何与此有关的工程价款，采购人将不予支付。</w:t>
      </w:r>
    </w:p>
    <w:p w:rsidR="006D2242" w:rsidRDefault="006D2242" w:rsidP="006D2242">
      <w:pPr>
        <w:spacing w:line="340" w:lineRule="exact"/>
        <w:ind w:firstLine="405"/>
        <w:outlineLvl w:val="2"/>
        <w:rPr>
          <w:rFonts w:ascii="宋体" w:hAnsi="宋体"/>
          <w:kern w:val="0"/>
          <w:szCs w:val="21"/>
        </w:rPr>
      </w:pPr>
      <w:r>
        <w:rPr>
          <w:rFonts w:ascii="宋体" w:hAnsi="宋体" w:hint="eastAsia"/>
          <w:kern w:val="0"/>
          <w:szCs w:val="21"/>
        </w:rPr>
        <w:lastRenderedPageBreak/>
        <w:t>（3）安全防护、文明施工措施费项目在</w:t>
      </w:r>
      <w:r w:rsidR="009445C0">
        <w:rPr>
          <w:rFonts w:ascii="宋体" w:hAnsi="宋体" w:hint="eastAsia"/>
          <w:kern w:val="0"/>
          <w:szCs w:val="21"/>
        </w:rPr>
        <w:t>投标</w:t>
      </w:r>
      <w:r>
        <w:rPr>
          <w:rFonts w:ascii="宋体" w:hAnsi="宋体" w:hint="eastAsia"/>
          <w:kern w:val="0"/>
          <w:szCs w:val="21"/>
        </w:rPr>
        <w:t>报价时必须按采购控制价中的金额报价，不得改变金额，否则作废标处理。</w:t>
      </w:r>
    </w:p>
    <w:p w:rsidR="006D2242" w:rsidRDefault="006D2242" w:rsidP="006D2242">
      <w:pPr>
        <w:spacing w:line="340" w:lineRule="exact"/>
        <w:ind w:firstLine="405"/>
        <w:outlineLvl w:val="2"/>
        <w:rPr>
          <w:rFonts w:ascii="宋体" w:hAnsi="宋体"/>
          <w:kern w:val="0"/>
          <w:szCs w:val="21"/>
        </w:rPr>
      </w:pPr>
      <w:r>
        <w:rPr>
          <w:rFonts w:ascii="宋体" w:hAnsi="宋体" w:hint="eastAsia"/>
          <w:kern w:val="0"/>
          <w:szCs w:val="21"/>
        </w:rPr>
        <w:t>（4）除非合同中另有规定，投标总价应包括施工设备、劳务、管理、材料、养护、保险、利润、税金、政策性文件规定及合同包含的所有风险、责任等各项应有的费用。</w:t>
      </w:r>
    </w:p>
    <w:p w:rsidR="006D2242" w:rsidRDefault="006D2242" w:rsidP="006D2242">
      <w:pPr>
        <w:spacing w:line="340" w:lineRule="exact"/>
        <w:ind w:firstLine="405"/>
        <w:outlineLvl w:val="2"/>
        <w:rPr>
          <w:rFonts w:ascii="宋体" w:hAnsi="宋体"/>
          <w:kern w:val="0"/>
          <w:szCs w:val="21"/>
        </w:rPr>
      </w:pPr>
      <w:r>
        <w:rPr>
          <w:rFonts w:ascii="宋体" w:hAnsi="宋体" w:hint="eastAsia"/>
          <w:kern w:val="0"/>
          <w:szCs w:val="21"/>
        </w:rPr>
        <w:t>（5）投标总价为供应商的投标文件中提出的各项支付金额的总和。</w:t>
      </w:r>
    </w:p>
    <w:p w:rsidR="006D2242" w:rsidRDefault="006D2242" w:rsidP="006D2242">
      <w:pPr>
        <w:spacing w:line="340" w:lineRule="exact"/>
        <w:ind w:firstLine="405"/>
        <w:outlineLvl w:val="2"/>
        <w:rPr>
          <w:rFonts w:ascii="宋体" w:hAnsi="宋体"/>
          <w:kern w:val="0"/>
          <w:szCs w:val="21"/>
        </w:rPr>
      </w:pPr>
      <w:r>
        <w:rPr>
          <w:rFonts w:ascii="宋体" w:hAnsi="宋体" w:hint="eastAsia"/>
          <w:kern w:val="0"/>
          <w:szCs w:val="21"/>
        </w:rPr>
        <w:t>（6）投标文件</w:t>
      </w:r>
      <w:r w:rsidR="00E74721">
        <w:rPr>
          <w:rFonts w:ascii="宋体" w:hAnsi="宋体" w:hint="eastAsia"/>
          <w:kern w:val="0"/>
          <w:szCs w:val="21"/>
        </w:rPr>
        <w:t>所提供</w:t>
      </w:r>
      <w:r>
        <w:rPr>
          <w:rFonts w:ascii="宋体" w:hAnsi="宋体" w:hint="eastAsia"/>
          <w:kern w:val="0"/>
          <w:szCs w:val="21"/>
        </w:rPr>
        <w:t>的工程量清单</w:t>
      </w:r>
      <w:r w:rsidR="00E74721">
        <w:rPr>
          <w:rFonts w:ascii="宋体" w:hAnsi="宋体" w:hint="eastAsia"/>
          <w:kern w:val="0"/>
          <w:szCs w:val="21"/>
        </w:rPr>
        <w:t>列明的数量，是投标文件的组成部分，供应商不得自行修改工程量清单的项目和数量，报价不得超出预算价格，超出预算价格其投标视为无效。</w:t>
      </w:r>
    </w:p>
    <w:p w:rsidR="00E74721" w:rsidRDefault="00E74721" w:rsidP="006D2242">
      <w:pPr>
        <w:spacing w:line="340" w:lineRule="exact"/>
        <w:ind w:firstLine="405"/>
        <w:outlineLvl w:val="2"/>
        <w:rPr>
          <w:rFonts w:ascii="宋体" w:hAnsi="宋体"/>
          <w:kern w:val="0"/>
          <w:szCs w:val="21"/>
        </w:rPr>
      </w:pPr>
      <w:r>
        <w:rPr>
          <w:rFonts w:ascii="宋体" w:hAnsi="宋体" w:hint="eastAsia"/>
          <w:kern w:val="0"/>
          <w:szCs w:val="21"/>
        </w:rPr>
        <w:t>（7）投标报价应以采购人提供的资料和说明、工程量清单、设计文件所涉及的规范、标准以及招标文件为依据编制。</w:t>
      </w:r>
    </w:p>
    <w:p w:rsidR="00E74721" w:rsidRDefault="00E74721" w:rsidP="006D2242">
      <w:pPr>
        <w:spacing w:line="340" w:lineRule="exact"/>
        <w:ind w:firstLine="405"/>
        <w:outlineLvl w:val="2"/>
        <w:rPr>
          <w:rFonts w:ascii="宋体" w:hAnsi="宋体"/>
          <w:kern w:val="0"/>
          <w:szCs w:val="21"/>
        </w:rPr>
      </w:pPr>
      <w:r>
        <w:rPr>
          <w:rFonts w:ascii="宋体" w:hAnsi="宋体" w:hint="eastAsia"/>
          <w:kern w:val="0"/>
          <w:szCs w:val="21"/>
        </w:rPr>
        <w:t>（8）报价应结合投标供应商编制的施工组织设计。</w:t>
      </w:r>
    </w:p>
    <w:p w:rsidR="00085DCE" w:rsidRDefault="00F3411A" w:rsidP="00085DCE">
      <w:pPr>
        <w:spacing w:line="340" w:lineRule="exact"/>
        <w:outlineLvl w:val="2"/>
        <w:rPr>
          <w:rStyle w:val="p12"/>
          <w:rFonts w:ascii="宋体"/>
          <w:b/>
          <w:bCs/>
          <w:sz w:val="24"/>
        </w:rPr>
      </w:pPr>
      <w:r>
        <w:rPr>
          <w:rStyle w:val="p12"/>
          <w:rFonts w:ascii="宋体" w:hint="eastAsia"/>
          <w:b/>
          <w:bCs/>
          <w:sz w:val="24"/>
        </w:rPr>
        <w:t>六</w:t>
      </w:r>
      <w:r w:rsidR="00085DCE">
        <w:rPr>
          <w:rStyle w:val="p12"/>
          <w:rFonts w:ascii="宋体" w:hint="eastAsia"/>
          <w:b/>
          <w:bCs/>
          <w:sz w:val="24"/>
        </w:rPr>
        <w:t>、工期</w:t>
      </w:r>
      <w:r w:rsidR="00627F50">
        <w:rPr>
          <w:rStyle w:val="p12"/>
          <w:rFonts w:ascii="宋体" w:hint="eastAsia"/>
          <w:b/>
          <w:bCs/>
          <w:sz w:val="24"/>
        </w:rPr>
        <w:t>及保修期</w:t>
      </w:r>
    </w:p>
    <w:p w:rsidR="00085DCE" w:rsidRPr="00023151" w:rsidRDefault="00F3411A" w:rsidP="00023151">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6</w:t>
      </w:r>
      <w:r w:rsidR="00085DCE" w:rsidRPr="00023151">
        <w:rPr>
          <w:rFonts w:ascii="宋体" w:hAnsi="宋体" w:hint="eastAsia"/>
          <w:kern w:val="0"/>
          <w:szCs w:val="21"/>
        </w:rPr>
        <w:t>.1完成本招标工程全部工作内容的招标工期</w:t>
      </w:r>
      <w:r w:rsidR="00085DCE" w:rsidRPr="003755AD">
        <w:rPr>
          <w:rFonts w:ascii="宋体" w:hAnsi="宋体" w:hint="eastAsia"/>
          <w:kern w:val="0"/>
          <w:szCs w:val="21"/>
        </w:rPr>
        <w:t>为</w:t>
      </w:r>
      <w:r w:rsidR="008F619C">
        <w:rPr>
          <w:rFonts w:ascii="宋体" w:hAnsi="宋体" w:hint="eastAsia"/>
          <w:color w:val="FF0000"/>
          <w:kern w:val="0"/>
          <w:szCs w:val="21"/>
        </w:rPr>
        <w:t>45</w:t>
      </w:r>
      <w:r w:rsidR="00085DCE" w:rsidRPr="00023151">
        <w:rPr>
          <w:rFonts w:ascii="宋体" w:hAnsi="宋体" w:hint="eastAsia"/>
          <w:kern w:val="0"/>
          <w:szCs w:val="21"/>
        </w:rPr>
        <w:t>个日历天。</w:t>
      </w:r>
      <w:r w:rsidR="00023151" w:rsidRPr="00023151">
        <w:rPr>
          <w:rFonts w:ascii="宋体" w:hAnsi="宋体" w:hint="eastAsia"/>
          <w:kern w:val="0"/>
          <w:szCs w:val="21"/>
        </w:rPr>
        <w:t>（因发包人及不可抗力原因造成的工期延误除外）</w:t>
      </w:r>
      <w:r w:rsidR="00085DCE" w:rsidRPr="00023151">
        <w:rPr>
          <w:rFonts w:ascii="宋体" w:hAnsi="宋体" w:hint="eastAsia"/>
          <w:kern w:val="0"/>
          <w:szCs w:val="21"/>
        </w:rPr>
        <w:t>开工日期由开工令中指定的日期算起，以工程竣工验收通过、承包人送交建设工程竣工验收报告的日期作为实际竣工日。</w:t>
      </w:r>
    </w:p>
    <w:p w:rsidR="00085DCE" w:rsidRPr="00023151" w:rsidRDefault="00F3411A" w:rsidP="00023151">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6</w:t>
      </w:r>
      <w:r w:rsidR="00085DCE" w:rsidRPr="00023151">
        <w:rPr>
          <w:rFonts w:ascii="宋体" w:hAnsi="宋体" w:hint="eastAsia"/>
          <w:kern w:val="0"/>
          <w:szCs w:val="21"/>
        </w:rPr>
        <w:t>.2招标人欢迎各投标人根据企业自身实际能力，在施工组织和施工方法合理、可行的前提下，对本招标工程的工期进行优化，提出相应缩短工期的方案，编制成投标文件。</w:t>
      </w:r>
    </w:p>
    <w:p w:rsidR="00085DCE" w:rsidRDefault="00F3411A" w:rsidP="00A964CD">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6</w:t>
      </w:r>
      <w:r w:rsidR="00023151" w:rsidRPr="00023151">
        <w:rPr>
          <w:rFonts w:ascii="宋体" w:hAnsi="宋体" w:hint="eastAsia"/>
          <w:kern w:val="0"/>
          <w:szCs w:val="21"/>
        </w:rPr>
        <w:t>.3</w:t>
      </w:r>
      <w:r w:rsidR="00085DCE" w:rsidRPr="00023151">
        <w:rPr>
          <w:rFonts w:ascii="宋体" w:hAnsi="宋体" w:hint="eastAsia"/>
          <w:kern w:val="0"/>
          <w:szCs w:val="21"/>
        </w:rPr>
        <w:t>因发包人及不可抗力的原因造成的工期延误，在得到发包人的认可后，工期相应顺延，双方办理同意顺延工期手续。</w:t>
      </w:r>
    </w:p>
    <w:p w:rsidR="00627F50" w:rsidRPr="00A964CD" w:rsidRDefault="00F3411A" w:rsidP="00A964CD">
      <w:pPr>
        <w:widowControl/>
        <w:snapToGrid w:val="0"/>
        <w:spacing w:line="360" w:lineRule="exact"/>
        <w:ind w:firstLineChars="200" w:firstLine="420"/>
        <w:jc w:val="left"/>
        <w:rPr>
          <w:rStyle w:val="p12"/>
          <w:rFonts w:ascii="宋体" w:hAnsi="宋体"/>
          <w:kern w:val="0"/>
          <w:szCs w:val="21"/>
        </w:rPr>
      </w:pPr>
      <w:r>
        <w:rPr>
          <w:rFonts w:ascii="宋体" w:hAnsi="宋体" w:hint="eastAsia"/>
          <w:kern w:val="0"/>
          <w:szCs w:val="21"/>
        </w:rPr>
        <w:t>6</w:t>
      </w:r>
      <w:r w:rsidR="00627F50">
        <w:rPr>
          <w:rFonts w:ascii="宋体" w:hAnsi="宋体" w:hint="eastAsia"/>
          <w:kern w:val="0"/>
          <w:szCs w:val="21"/>
        </w:rPr>
        <w:t>.4保修期：本工程保修期为自竣工验收合格日起3年。</w:t>
      </w:r>
    </w:p>
    <w:p w:rsidR="00A964CD" w:rsidRDefault="00F3411A" w:rsidP="00A964CD">
      <w:pPr>
        <w:spacing w:line="340" w:lineRule="exact"/>
        <w:outlineLvl w:val="2"/>
        <w:rPr>
          <w:rStyle w:val="p12"/>
          <w:rFonts w:ascii="宋体"/>
          <w:b/>
          <w:bCs/>
          <w:sz w:val="24"/>
        </w:rPr>
      </w:pPr>
      <w:r>
        <w:rPr>
          <w:rStyle w:val="p12"/>
          <w:rFonts w:ascii="宋体" w:hint="eastAsia"/>
          <w:b/>
          <w:bCs/>
          <w:sz w:val="24"/>
        </w:rPr>
        <w:t>七</w:t>
      </w:r>
      <w:r w:rsidR="00A964CD">
        <w:rPr>
          <w:rStyle w:val="p12"/>
          <w:rFonts w:ascii="宋体" w:hint="eastAsia"/>
          <w:b/>
          <w:bCs/>
          <w:sz w:val="24"/>
        </w:rPr>
        <w:t>、付款方式</w:t>
      </w:r>
    </w:p>
    <w:p w:rsidR="00A964CD" w:rsidRDefault="00F3411A" w:rsidP="00A964CD">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7</w:t>
      </w:r>
      <w:r w:rsidR="00A964CD">
        <w:rPr>
          <w:rFonts w:ascii="宋体" w:hAnsi="宋体" w:hint="eastAsia"/>
          <w:kern w:val="0"/>
          <w:szCs w:val="21"/>
        </w:rPr>
        <w:t>.1</w:t>
      </w:r>
      <w:r w:rsidR="00A964CD" w:rsidRPr="00A964CD">
        <w:rPr>
          <w:rFonts w:ascii="宋体" w:hAnsi="宋体" w:hint="eastAsia"/>
          <w:kern w:val="0"/>
          <w:szCs w:val="21"/>
        </w:rPr>
        <w:t>签订合同10个工作日内，支付合同款30%预付款；</w:t>
      </w:r>
    </w:p>
    <w:p w:rsidR="00627F50" w:rsidRPr="00627F50" w:rsidRDefault="00F3411A" w:rsidP="00627F50">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7</w:t>
      </w:r>
      <w:r w:rsidR="00A964CD" w:rsidRPr="00627F50">
        <w:rPr>
          <w:rFonts w:ascii="宋体" w:hAnsi="宋体" w:hint="eastAsia"/>
          <w:kern w:val="0"/>
          <w:szCs w:val="21"/>
        </w:rPr>
        <w:t>.</w:t>
      </w:r>
      <w:r w:rsidR="008F619C">
        <w:rPr>
          <w:rFonts w:ascii="宋体" w:hAnsi="宋体" w:hint="eastAsia"/>
          <w:kern w:val="0"/>
          <w:szCs w:val="21"/>
        </w:rPr>
        <w:t>2</w:t>
      </w:r>
      <w:r w:rsidR="00627F50" w:rsidRPr="00627F50">
        <w:rPr>
          <w:rFonts w:ascii="宋体" w:hAnsi="宋体" w:hint="eastAsia"/>
          <w:kern w:val="0"/>
          <w:szCs w:val="21"/>
        </w:rPr>
        <w:t>发包人在收到承包人送交结算资料后，可委托政策规定的结算部门进行审核确定。审核时限按财政部、建设部财建【2004】369号文第十四条第三款的规定。</w:t>
      </w:r>
    </w:p>
    <w:p w:rsidR="00627F50" w:rsidRDefault="00F3411A" w:rsidP="00627F50">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7</w:t>
      </w:r>
      <w:r w:rsidR="00627F50">
        <w:rPr>
          <w:rFonts w:ascii="宋体" w:hAnsi="宋体" w:hint="eastAsia"/>
          <w:kern w:val="0"/>
          <w:szCs w:val="21"/>
        </w:rPr>
        <w:t>.</w:t>
      </w:r>
      <w:r w:rsidR="008F619C">
        <w:rPr>
          <w:rFonts w:ascii="宋体" w:hAnsi="宋体" w:hint="eastAsia"/>
          <w:kern w:val="0"/>
          <w:szCs w:val="21"/>
        </w:rPr>
        <w:t>3</w:t>
      </w:r>
      <w:r w:rsidR="00A964CD" w:rsidRPr="00A964CD">
        <w:rPr>
          <w:rFonts w:ascii="宋体" w:hAnsi="宋体" w:hint="eastAsia"/>
          <w:kern w:val="0"/>
          <w:szCs w:val="21"/>
        </w:rPr>
        <w:t>竣工验收合格完成结算后</w:t>
      </w:r>
      <w:r w:rsidR="0036788B" w:rsidRPr="00A964CD">
        <w:rPr>
          <w:rFonts w:ascii="宋体" w:hAnsi="宋体" w:hint="eastAsia"/>
          <w:kern w:val="0"/>
          <w:szCs w:val="21"/>
        </w:rPr>
        <w:t>，水电费按</w:t>
      </w:r>
      <w:r w:rsidR="0036788B">
        <w:rPr>
          <w:rFonts w:ascii="宋体" w:hAnsi="宋体" w:hint="eastAsia"/>
          <w:kern w:val="0"/>
          <w:szCs w:val="21"/>
        </w:rPr>
        <w:t>结算金额</w:t>
      </w:r>
      <w:r w:rsidR="0036788B" w:rsidRPr="00A964CD">
        <w:rPr>
          <w:rFonts w:ascii="宋体" w:hAnsi="宋体" w:hint="eastAsia"/>
          <w:kern w:val="0"/>
          <w:szCs w:val="21"/>
        </w:rPr>
        <w:t>0.6%扣除</w:t>
      </w:r>
      <w:r w:rsidR="00A964CD" w:rsidRPr="00A964CD">
        <w:rPr>
          <w:rFonts w:ascii="宋体" w:hAnsi="宋体" w:hint="eastAsia"/>
          <w:kern w:val="0"/>
          <w:szCs w:val="21"/>
        </w:rPr>
        <w:t>，支付至</w:t>
      </w:r>
      <w:r w:rsidR="0036788B">
        <w:rPr>
          <w:rFonts w:ascii="宋体" w:hAnsi="宋体" w:hint="eastAsia"/>
          <w:kern w:val="0"/>
          <w:szCs w:val="21"/>
        </w:rPr>
        <w:t>结算金额的</w:t>
      </w:r>
      <w:r w:rsidR="00A964CD" w:rsidRPr="00A964CD">
        <w:rPr>
          <w:rFonts w:ascii="宋体" w:hAnsi="宋体" w:hint="eastAsia"/>
          <w:kern w:val="0"/>
          <w:szCs w:val="21"/>
        </w:rPr>
        <w:t>9</w:t>
      </w:r>
      <w:r w:rsidR="00A964CD">
        <w:rPr>
          <w:rFonts w:ascii="宋体" w:hAnsi="宋体" w:hint="eastAsia"/>
          <w:kern w:val="0"/>
          <w:szCs w:val="21"/>
        </w:rPr>
        <w:t>7</w:t>
      </w:r>
      <w:r w:rsidR="00A964CD" w:rsidRPr="00A964CD">
        <w:rPr>
          <w:rFonts w:ascii="宋体" w:hAnsi="宋体" w:hint="eastAsia"/>
          <w:kern w:val="0"/>
          <w:szCs w:val="21"/>
        </w:rPr>
        <w:t>%，余下3%为质保金。发包人在</w:t>
      </w:r>
      <w:r w:rsidR="0036788B">
        <w:rPr>
          <w:rFonts w:ascii="宋体" w:hAnsi="宋体" w:hint="eastAsia"/>
          <w:kern w:val="0"/>
          <w:szCs w:val="21"/>
        </w:rPr>
        <w:t>工程质量保修期</w:t>
      </w:r>
      <w:r w:rsidR="00A964CD" w:rsidRPr="00A964CD">
        <w:rPr>
          <w:rFonts w:ascii="宋体" w:hAnsi="宋体" w:hint="eastAsia"/>
          <w:kern w:val="0"/>
          <w:szCs w:val="21"/>
        </w:rPr>
        <w:t xml:space="preserve">满后14天内，将剩余保修金（无息）返还承包人。 </w:t>
      </w:r>
    </w:p>
    <w:p w:rsidR="00627F50" w:rsidRPr="00627F50" w:rsidRDefault="00F3411A" w:rsidP="00627F50">
      <w:pPr>
        <w:widowControl/>
        <w:snapToGrid w:val="0"/>
        <w:spacing w:line="360" w:lineRule="exact"/>
        <w:jc w:val="left"/>
        <w:rPr>
          <w:rStyle w:val="p12"/>
          <w:b/>
          <w:bCs/>
          <w:sz w:val="24"/>
        </w:rPr>
      </w:pPr>
      <w:r>
        <w:rPr>
          <w:rStyle w:val="p12"/>
          <w:rFonts w:hint="eastAsia"/>
          <w:b/>
          <w:bCs/>
          <w:sz w:val="24"/>
        </w:rPr>
        <w:t>八</w:t>
      </w:r>
      <w:r w:rsidR="00627F50" w:rsidRPr="00627F50">
        <w:rPr>
          <w:rStyle w:val="p12"/>
          <w:rFonts w:hint="eastAsia"/>
          <w:b/>
          <w:bCs/>
          <w:sz w:val="24"/>
        </w:rPr>
        <w:t>、</w:t>
      </w:r>
      <w:r w:rsidR="00627F50">
        <w:rPr>
          <w:rStyle w:val="p12"/>
          <w:rFonts w:hint="eastAsia"/>
          <w:b/>
          <w:bCs/>
          <w:sz w:val="24"/>
        </w:rPr>
        <w:t>结算方式</w:t>
      </w:r>
    </w:p>
    <w:p w:rsidR="00884991" w:rsidRDefault="00F3411A" w:rsidP="00E26192">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8</w:t>
      </w:r>
      <w:r w:rsidR="003755AD">
        <w:rPr>
          <w:rFonts w:ascii="宋体" w:hAnsi="宋体" w:hint="eastAsia"/>
          <w:kern w:val="0"/>
          <w:szCs w:val="21"/>
        </w:rPr>
        <w:t>.1</w:t>
      </w:r>
      <w:r w:rsidR="00884991">
        <w:rPr>
          <w:rFonts w:ascii="宋体" w:hAnsi="宋体" w:hint="eastAsia"/>
          <w:kern w:val="0"/>
          <w:szCs w:val="21"/>
        </w:rPr>
        <w:t>本工程以固定总价进行结算，</w:t>
      </w:r>
      <w:r w:rsidR="00D32F1E">
        <w:rPr>
          <w:rFonts w:ascii="宋体" w:hAnsi="宋体" w:hint="eastAsia"/>
          <w:kern w:val="0"/>
          <w:szCs w:val="21"/>
        </w:rPr>
        <w:t>结算时按合同价进行结算。如施工过程中未出现</w:t>
      </w:r>
      <w:r>
        <w:rPr>
          <w:rFonts w:ascii="宋体" w:hAnsi="宋体" w:hint="eastAsia"/>
          <w:kern w:val="0"/>
          <w:szCs w:val="21"/>
        </w:rPr>
        <w:t>增减</w:t>
      </w:r>
      <w:r w:rsidR="00D32F1E">
        <w:rPr>
          <w:rFonts w:ascii="宋体" w:hAnsi="宋体" w:hint="eastAsia"/>
          <w:kern w:val="0"/>
          <w:szCs w:val="21"/>
        </w:rPr>
        <w:t>超过10%（含10%）工程量的设计变更或签证，结算仍按约定总价进行结算。如出现超过10%的设计变更或签证，超出部分则按实计算。</w:t>
      </w:r>
    </w:p>
    <w:p w:rsidR="003755AD" w:rsidRPr="003755AD" w:rsidRDefault="00F3411A" w:rsidP="003755AD">
      <w:pPr>
        <w:widowControl/>
        <w:snapToGrid w:val="0"/>
        <w:spacing w:line="360" w:lineRule="exact"/>
        <w:ind w:firstLineChars="200" w:firstLine="420"/>
        <w:jc w:val="left"/>
        <w:rPr>
          <w:rFonts w:ascii="宋体" w:hAnsi="宋体"/>
          <w:kern w:val="0"/>
          <w:szCs w:val="21"/>
        </w:rPr>
      </w:pPr>
      <w:r>
        <w:rPr>
          <w:rFonts w:ascii="宋体" w:hAnsi="宋体" w:hint="eastAsia"/>
          <w:kern w:val="0"/>
          <w:szCs w:val="21"/>
        </w:rPr>
        <w:t>8</w:t>
      </w:r>
      <w:r w:rsidR="003755AD" w:rsidRPr="003755AD">
        <w:rPr>
          <w:rFonts w:ascii="宋体" w:hAnsi="宋体" w:hint="eastAsia"/>
          <w:kern w:val="0"/>
          <w:szCs w:val="21"/>
        </w:rPr>
        <w:t>.2工程变更</w:t>
      </w:r>
      <w:r>
        <w:rPr>
          <w:rFonts w:ascii="宋体" w:hAnsi="宋体" w:hint="eastAsia"/>
          <w:kern w:val="0"/>
          <w:szCs w:val="21"/>
        </w:rPr>
        <w:t>和签证</w:t>
      </w:r>
      <w:r w:rsidR="003755AD" w:rsidRPr="003755AD">
        <w:rPr>
          <w:rFonts w:ascii="宋体" w:hAnsi="宋体" w:hint="eastAsia"/>
          <w:kern w:val="0"/>
          <w:szCs w:val="21"/>
        </w:rPr>
        <w:t>结算：</w:t>
      </w:r>
      <w:r>
        <w:rPr>
          <w:rFonts w:ascii="宋体" w:hAnsi="宋体" w:hint="eastAsia"/>
          <w:kern w:val="0"/>
          <w:szCs w:val="21"/>
        </w:rPr>
        <w:t>因工程变更引起已标价工程量清单项目或其工程数量发生变化且超过总合同价10%</w:t>
      </w:r>
      <w:r w:rsidR="003755AD" w:rsidRPr="003755AD">
        <w:rPr>
          <w:rFonts w:ascii="宋体" w:hAnsi="宋体" w:hint="eastAsia"/>
          <w:kern w:val="0"/>
          <w:szCs w:val="21"/>
        </w:rPr>
        <w:t>，应按照下列规定调整：</w:t>
      </w:r>
    </w:p>
    <w:p w:rsidR="003755AD" w:rsidRPr="003755AD" w:rsidRDefault="003755AD" w:rsidP="003755AD">
      <w:pPr>
        <w:widowControl/>
        <w:snapToGrid w:val="0"/>
        <w:spacing w:line="360" w:lineRule="exact"/>
        <w:ind w:firstLineChars="200" w:firstLine="420"/>
        <w:jc w:val="left"/>
        <w:rPr>
          <w:rFonts w:ascii="宋体" w:hAnsi="宋体"/>
          <w:kern w:val="0"/>
          <w:szCs w:val="21"/>
        </w:rPr>
      </w:pPr>
      <w:r w:rsidRPr="003755AD">
        <w:rPr>
          <w:rFonts w:ascii="宋体" w:hAnsi="宋体" w:hint="eastAsia"/>
          <w:kern w:val="0"/>
          <w:szCs w:val="21"/>
        </w:rPr>
        <w:t>①已标价工程量清单中有适用于变更工程项目的，应采用该项目的单价。</w:t>
      </w:r>
    </w:p>
    <w:p w:rsidR="003755AD" w:rsidRPr="003755AD" w:rsidRDefault="003755AD" w:rsidP="003755AD">
      <w:pPr>
        <w:widowControl/>
        <w:snapToGrid w:val="0"/>
        <w:spacing w:line="360" w:lineRule="exact"/>
        <w:ind w:firstLineChars="200" w:firstLine="420"/>
        <w:jc w:val="left"/>
        <w:rPr>
          <w:rFonts w:ascii="宋体" w:hAnsi="宋体"/>
          <w:kern w:val="0"/>
          <w:szCs w:val="21"/>
        </w:rPr>
      </w:pPr>
      <w:r w:rsidRPr="003755AD">
        <w:rPr>
          <w:rFonts w:ascii="宋体" w:hAnsi="宋体" w:hint="eastAsia"/>
          <w:kern w:val="0"/>
          <w:szCs w:val="21"/>
        </w:rPr>
        <w:t>②已标价工程量清单中没有适用但有类似于变更工程项目的，可在合理范围内参照类似项目的单价。</w:t>
      </w:r>
    </w:p>
    <w:p w:rsidR="003755AD" w:rsidRPr="003755AD" w:rsidRDefault="003755AD" w:rsidP="003755AD">
      <w:pPr>
        <w:widowControl/>
        <w:snapToGrid w:val="0"/>
        <w:spacing w:line="360" w:lineRule="exact"/>
        <w:ind w:firstLineChars="200" w:firstLine="420"/>
        <w:jc w:val="left"/>
        <w:rPr>
          <w:rFonts w:ascii="宋体" w:hAnsi="宋体"/>
          <w:kern w:val="0"/>
          <w:szCs w:val="21"/>
        </w:rPr>
      </w:pPr>
      <w:r w:rsidRPr="003755AD">
        <w:rPr>
          <w:rFonts w:ascii="宋体" w:hAnsi="宋体" w:hint="eastAsia"/>
          <w:kern w:val="0"/>
          <w:szCs w:val="21"/>
        </w:rPr>
        <w:t>③已标价工程量清单中没有适用也没有类似于变更工程项目的，应由承包人根据变更工程资料、计量规则和计价办法、工程造价管理机构发布的信息价格和承包人报价浮动率提出变更工程项目的单价，并应报发包人确认后调整。</w:t>
      </w:r>
    </w:p>
    <w:p w:rsidR="00613B8E" w:rsidRDefault="00613B8E" w:rsidP="00613B8E">
      <w:pPr>
        <w:widowControl/>
        <w:snapToGrid w:val="0"/>
        <w:spacing w:line="360" w:lineRule="exact"/>
        <w:jc w:val="left"/>
        <w:rPr>
          <w:rStyle w:val="p12"/>
          <w:b/>
          <w:bCs/>
          <w:sz w:val="24"/>
        </w:rPr>
      </w:pPr>
      <w:r>
        <w:rPr>
          <w:rStyle w:val="p12"/>
          <w:rFonts w:hint="eastAsia"/>
          <w:b/>
          <w:bCs/>
          <w:sz w:val="24"/>
        </w:rPr>
        <w:t>九</w:t>
      </w:r>
      <w:r w:rsidRPr="00627F50">
        <w:rPr>
          <w:rStyle w:val="p12"/>
          <w:rFonts w:hint="eastAsia"/>
          <w:b/>
          <w:bCs/>
          <w:sz w:val="24"/>
        </w:rPr>
        <w:t>、</w:t>
      </w:r>
      <w:r>
        <w:rPr>
          <w:rStyle w:val="p12"/>
          <w:rFonts w:hint="eastAsia"/>
          <w:b/>
          <w:bCs/>
          <w:sz w:val="24"/>
        </w:rPr>
        <w:t>投标单位资质要求</w:t>
      </w:r>
    </w:p>
    <w:p w:rsidR="0012784D" w:rsidRPr="008F619C" w:rsidRDefault="0012784D" w:rsidP="00613B8E">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9.1投标人必须具备</w:t>
      </w:r>
      <w:r w:rsidR="00215BC2" w:rsidRPr="008F619C">
        <w:rPr>
          <w:rFonts w:ascii="宋体" w:hAnsi="宋体" w:hint="eastAsia"/>
          <w:kern w:val="0"/>
          <w:szCs w:val="21"/>
        </w:rPr>
        <w:t>有效的</w:t>
      </w:r>
      <w:r w:rsidRPr="008F619C">
        <w:rPr>
          <w:rFonts w:ascii="宋体" w:hAnsi="宋体" w:hint="eastAsia"/>
          <w:kern w:val="0"/>
          <w:szCs w:val="21"/>
        </w:rPr>
        <w:t>《建筑施工企业安全生产许可证》；</w:t>
      </w:r>
    </w:p>
    <w:p w:rsidR="00613B8E" w:rsidRPr="008F619C" w:rsidRDefault="0012784D" w:rsidP="0012784D">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9.2</w:t>
      </w:r>
      <w:r w:rsidR="00613B8E" w:rsidRPr="008F619C">
        <w:rPr>
          <w:rFonts w:ascii="宋体" w:hAnsi="宋体" w:hint="eastAsia"/>
          <w:kern w:val="0"/>
          <w:szCs w:val="21"/>
        </w:rPr>
        <w:t>投标人需具有下列要求资质的其中之一：</w:t>
      </w:r>
    </w:p>
    <w:p w:rsidR="00613B8E" w:rsidRPr="008F619C" w:rsidRDefault="00613B8E" w:rsidP="00613B8E">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t>（1）建筑工程施工总承包（三级或以上资质）资质；</w:t>
      </w:r>
    </w:p>
    <w:p w:rsidR="00613B8E" w:rsidRPr="008F619C" w:rsidRDefault="00613B8E" w:rsidP="00613B8E">
      <w:pPr>
        <w:widowControl/>
        <w:snapToGrid w:val="0"/>
        <w:spacing w:line="360" w:lineRule="exact"/>
        <w:ind w:firstLineChars="200" w:firstLine="420"/>
        <w:jc w:val="left"/>
        <w:rPr>
          <w:rFonts w:ascii="宋体" w:hAnsi="宋体"/>
          <w:kern w:val="0"/>
          <w:szCs w:val="21"/>
        </w:rPr>
      </w:pPr>
      <w:r w:rsidRPr="008F619C">
        <w:rPr>
          <w:rFonts w:ascii="宋体" w:hAnsi="宋体" w:hint="eastAsia"/>
          <w:kern w:val="0"/>
          <w:szCs w:val="21"/>
        </w:rPr>
        <w:lastRenderedPageBreak/>
        <w:t>（2）建筑装修装饰工程专业承包（</w:t>
      </w:r>
      <w:r w:rsidR="00CB3480" w:rsidRPr="008F619C">
        <w:rPr>
          <w:rFonts w:ascii="宋体" w:hAnsi="宋体" w:hint="eastAsia"/>
          <w:kern w:val="0"/>
          <w:szCs w:val="21"/>
        </w:rPr>
        <w:t>贰</w:t>
      </w:r>
      <w:r w:rsidRPr="008F619C">
        <w:rPr>
          <w:rFonts w:ascii="宋体" w:hAnsi="宋体" w:hint="eastAsia"/>
          <w:kern w:val="0"/>
          <w:szCs w:val="21"/>
        </w:rPr>
        <w:t>级或以上</w:t>
      </w:r>
      <w:r w:rsidR="0012784D" w:rsidRPr="008F619C">
        <w:rPr>
          <w:rFonts w:ascii="宋体" w:hAnsi="宋体" w:hint="eastAsia"/>
          <w:kern w:val="0"/>
          <w:szCs w:val="21"/>
        </w:rPr>
        <w:t>）资质；</w:t>
      </w:r>
    </w:p>
    <w:p w:rsidR="0012784D" w:rsidRPr="00680366" w:rsidRDefault="0012784D" w:rsidP="00613B8E">
      <w:pPr>
        <w:widowControl/>
        <w:snapToGrid w:val="0"/>
        <w:spacing w:line="360" w:lineRule="exact"/>
        <w:ind w:firstLineChars="200" w:firstLine="420"/>
        <w:jc w:val="left"/>
        <w:rPr>
          <w:rFonts w:ascii="宋体" w:hAnsi="宋体"/>
          <w:kern w:val="0"/>
          <w:szCs w:val="21"/>
        </w:rPr>
      </w:pPr>
    </w:p>
    <w:p w:rsidR="00A964CD" w:rsidRPr="00A964CD" w:rsidRDefault="00A964CD" w:rsidP="00A964CD">
      <w:pPr>
        <w:widowControl/>
        <w:snapToGrid w:val="0"/>
        <w:spacing w:line="360" w:lineRule="exact"/>
        <w:ind w:firstLineChars="200" w:firstLine="420"/>
        <w:jc w:val="left"/>
        <w:rPr>
          <w:rFonts w:ascii="宋体" w:hAnsi="宋体"/>
          <w:kern w:val="0"/>
          <w:szCs w:val="21"/>
        </w:rPr>
      </w:pPr>
    </w:p>
    <w:p w:rsidR="00085DCE" w:rsidRDefault="00085DCE" w:rsidP="00085DCE">
      <w:pPr>
        <w:spacing w:line="340" w:lineRule="exact"/>
        <w:outlineLvl w:val="2"/>
        <w:rPr>
          <w:rStyle w:val="p12"/>
          <w:rFonts w:ascii="宋体"/>
          <w:b/>
          <w:bCs/>
          <w:sz w:val="24"/>
        </w:rPr>
      </w:pPr>
    </w:p>
    <w:p w:rsidR="00085DCE" w:rsidRDefault="00085DCE" w:rsidP="00085DCE">
      <w:pPr>
        <w:spacing w:line="340" w:lineRule="exact"/>
        <w:outlineLvl w:val="2"/>
        <w:rPr>
          <w:rStyle w:val="p12"/>
          <w:rFonts w:ascii="宋体"/>
          <w:b/>
          <w:bCs/>
          <w:sz w:val="24"/>
        </w:rPr>
      </w:pPr>
    </w:p>
    <w:p w:rsidR="00085DCE" w:rsidRDefault="00085DCE" w:rsidP="00085DCE">
      <w:pPr>
        <w:spacing w:line="340" w:lineRule="exact"/>
        <w:outlineLvl w:val="2"/>
        <w:rPr>
          <w:rStyle w:val="p12"/>
          <w:rFonts w:ascii="宋体"/>
          <w:b/>
          <w:bCs/>
          <w:sz w:val="24"/>
        </w:rPr>
      </w:pPr>
    </w:p>
    <w:p w:rsidR="00085DCE" w:rsidRPr="00085DCE" w:rsidRDefault="00085DCE" w:rsidP="00085DCE">
      <w:pPr>
        <w:spacing w:line="340" w:lineRule="exact"/>
        <w:outlineLvl w:val="2"/>
        <w:rPr>
          <w:rStyle w:val="p12"/>
          <w:rFonts w:ascii="宋体"/>
          <w:b/>
          <w:bCs/>
          <w:sz w:val="24"/>
        </w:rPr>
      </w:pPr>
    </w:p>
    <w:p w:rsidR="00085DCE" w:rsidRDefault="00085DCE" w:rsidP="00085DCE">
      <w:pPr>
        <w:tabs>
          <w:tab w:val="left" w:pos="454"/>
        </w:tabs>
        <w:spacing w:line="360" w:lineRule="exact"/>
        <w:outlineLvl w:val="2"/>
        <w:rPr>
          <w:rFonts w:ascii="宋体"/>
          <w:szCs w:val="21"/>
        </w:rPr>
      </w:pPr>
    </w:p>
    <w:sectPr w:rsidR="00085DCE" w:rsidSect="00B60567">
      <w:headerReference w:type="default" r:id="rId9"/>
      <w:footerReference w:type="default" r:id="rId10"/>
      <w:footerReference w:type="first" r:id="rId11"/>
      <w:pgSz w:w="11906" w:h="16838"/>
      <w:pgMar w:top="1021" w:right="851" w:bottom="1021" w:left="851" w:header="851" w:footer="992" w:gutter="0"/>
      <w:pgNumType w:start="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22D8" w:rsidRDefault="000B22D8" w:rsidP="006E48F0">
      <w:r>
        <w:separator/>
      </w:r>
    </w:p>
  </w:endnote>
  <w:endnote w:type="continuationSeparator" w:id="0">
    <w:p w:rsidR="000B22D8" w:rsidRDefault="000B22D8" w:rsidP="006E48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幼圆">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9"/>
      <w:jc w:val="center"/>
      <w:rPr>
        <w:rFonts w:ascii="幼圆" w:eastAsia="幼圆"/>
        <w:sz w:val="21"/>
        <w:szCs w:val="21"/>
      </w:rPr>
    </w:pPr>
    <w:r>
      <w:rPr>
        <w:rFonts w:ascii="幼圆" w:eastAsia="幼圆" w:hint="eastAsia"/>
        <w:sz w:val="21"/>
        <w:szCs w:val="21"/>
      </w:rPr>
      <w:t>第</w:t>
    </w:r>
    <w:r w:rsidR="00B3351E">
      <w:rPr>
        <w:rFonts w:ascii="幼圆" w:eastAsia="幼圆"/>
        <w:sz w:val="21"/>
        <w:szCs w:val="21"/>
      </w:rPr>
      <w:fldChar w:fldCharType="begin"/>
    </w:r>
    <w:r>
      <w:rPr>
        <w:rFonts w:ascii="幼圆" w:eastAsia="幼圆"/>
        <w:sz w:val="21"/>
        <w:szCs w:val="21"/>
      </w:rPr>
      <w:instrText xml:space="preserve"> PAGE </w:instrText>
    </w:r>
    <w:r w:rsidR="00B3351E">
      <w:rPr>
        <w:rFonts w:ascii="幼圆" w:eastAsia="幼圆"/>
        <w:sz w:val="21"/>
        <w:szCs w:val="21"/>
      </w:rPr>
      <w:fldChar w:fldCharType="separate"/>
    </w:r>
    <w:r w:rsidR="00F51B1A">
      <w:rPr>
        <w:rFonts w:ascii="幼圆" w:eastAsia="幼圆"/>
        <w:noProof/>
        <w:sz w:val="21"/>
        <w:szCs w:val="21"/>
      </w:rPr>
      <w:t>2</w:t>
    </w:r>
    <w:r w:rsidR="00B3351E">
      <w:rPr>
        <w:rFonts w:ascii="幼圆" w:eastAsia="幼圆"/>
        <w:sz w:val="21"/>
        <w:szCs w:val="21"/>
      </w:rPr>
      <w:fldChar w:fldCharType="end"/>
    </w:r>
    <w:r>
      <w:rPr>
        <w:rFonts w:ascii="幼圆" w:eastAsia="幼圆" w:hint="eastAsia"/>
        <w:sz w:val="21"/>
        <w:szCs w:val="21"/>
      </w:rPr>
      <w:t>页共</w:t>
    </w:r>
    <w:r w:rsidR="00B3351E">
      <w:rPr>
        <w:rFonts w:ascii="幼圆" w:eastAsia="幼圆"/>
        <w:sz w:val="21"/>
        <w:szCs w:val="21"/>
      </w:rPr>
      <w:fldChar w:fldCharType="begin"/>
    </w:r>
    <w:r>
      <w:rPr>
        <w:rFonts w:ascii="幼圆" w:eastAsia="幼圆"/>
        <w:sz w:val="21"/>
        <w:szCs w:val="21"/>
      </w:rPr>
      <w:instrText xml:space="preserve"> NUMPAGES </w:instrText>
    </w:r>
    <w:r w:rsidR="00B3351E">
      <w:rPr>
        <w:rFonts w:ascii="幼圆" w:eastAsia="幼圆"/>
        <w:sz w:val="21"/>
        <w:szCs w:val="21"/>
      </w:rPr>
      <w:fldChar w:fldCharType="separate"/>
    </w:r>
    <w:r w:rsidR="00F51B1A">
      <w:rPr>
        <w:rFonts w:ascii="幼圆" w:eastAsia="幼圆"/>
        <w:noProof/>
        <w:sz w:val="21"/>
        <w:szCs w:val="21"/>
      </w:rPr>
      <w:t>3</w:t>
    </w:r>
    <w:r w:rsidR="00B3351E">
      <w:rPr>
        <w:rFonts w:ascii="幼圆" w:eastAsia="幼圆"/>
        <w:sz w:val="21"/>
        <w:szCs w:val="21"/>
      </w:rPr>
      <w:fldChar w:fldCharType="end"/>
    </w:r>
    <w:r>
      <w:rPr>
        <w:rFonts w:ascii="幼圆" w:eastAsia="幼圆" w:hint="eastAsia"/>
        <w:sz w:val="21"/>
        <w:szCs w:val="21"/>
      </w:rPr>
      <w:t>页</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9"/>
      <w:jc w:val="center"/>
    </w:pPr>
    <w:r>
      <w:rPr>
        <w:rFonts w:hint="eastAsia"/>
        <w:szCs w:val="21"/>
      </w:rPr>
      <w:t>第</w:t>
    </w:r>
    <w:r w:rsidR="00B3351E">
      <w:rPr>
        <w:szCs w:val="21"/>
      </w:rPr>
      <w:fldChar w:fldCharType="begin"/>
    </w:r>
    <w:r>
      <w:rPr>
        <w:szCs w:val="21"/>
      </w:rPr>
      <w:instrText xml:space="preserve"> PAGE </w:instrText>
    </w:r>
    <w:r w:rsidR="00B3351E">
      <w:rPr>
        <w:szCs w:val="21"/>
      </w:rPr>
      <w:fldChar w:fldCharType="separate"/>
    </w:r>
    <w:r w:rsidR="00F51B1A">
      <w:rPr>
        <w:noProof/>
        <w:szCs w:val="21"/>
      </w:rPr>
      <w:t>1</w:t>
    </w:r>
    <w:r w:rsidR="00B3351E">
      <w:rPr>
        <w:szCs w:val="21"/>
      </w:rPr>
      <w:fldChar w:fldCharType="end"/>
    </w:r>
    <w:r>
      <w:rPr>
        <w:rFonts w:hint="eastAsia"/>
        <w:szCs w:val="21"/>
      </w:rPr>
      <w:t>页共</w:t>
    </w:r>
    <w:r w:rsidR="00B3351E">
      <w:rPr>
        <w:szCs w:val="21"/>
      </w:rPr>
      <w:fldChar w:fldCharType="begin"/>
    </w:r>
    <w:r>
      <w:rPr>
        <w:szCs w:val="21"/>
      </w:rPr>
      <w:instrText xml:space="preserve"> NUMPAGES </w:instrText>
    </w:r>
    <w:r w:rsidR="00B3351E">
      <w:rPr>
        <w:szCs w:val="21"/>
      </w:rPr>
      <w:fldChar w:fldCharType="separate"/>
    </w:r>
    <w:r w:rsidR="00F51B1A">
      <w:rPr>
        <w:noProof/>
        <w:szCs w:val="21"/>
      </w:rPr>
      <w:t>3</w:t>
    </w:r>
    <w:r w:rsidR="00B3351E">
      <w:rPr>
        <w:szCs w:val="21"/>
      </w:rPr>
      <w:fldChar w:fldCharType="end"/>
    </w:r>
    <w:r>
      <w:rPr>
        <w:rFonts w:hint="eastAsia"/>
        <w:szCs w:val="21"/>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22D8" w:rsidRDefault="000B22D8" w:rsidP="006E48F0">
      <w:r>
        <w:separator/>
      </w:r>
    </w:p>
  </w:footnote>
  <w:footnote w:type="continuationSeparator" w:id="0">
    <w:p w:rsidR="000B22D8" w:rsidRDefault="000B22D8" w:rsidP="006E48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F1E" w:rsidRDefault="00D32F1E">
    <w:pPr>
      <w:pStyle w:val="aa"/>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4467E"/>
    <w:multiLevelType w:val="multilevel"/>
    <w:tmpl w:val="01E4467E"/>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nsid w:val="032F52B2"/>
    <w:multiLevelType w:val="multilevel"/>
    <w:tmpl w:val="032F52B2"/>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
    <w:nsid w:val="04AF6B36"/>
    <w:multiLevelType w:val="multilevel"/>
    <w:tmpl w:val="04AF6B36"/>
    <w:lvl w:ilvl="0">
      <w:start w:val="1"/>
      <w:numFmt w:val="decimalEnclosedCircle"/>
      <w:lvlText w:val="%1"/>
      <w:lvlJc w:val="left"/>
      <w:pPr>
        <w:tabs>
          <w:tab w:val="left" w:pos="360"/>
        </w:tabs>
        <w:ind w:left="360" w:hanging="36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3">
    <w:nsid w:val="08640564"/>
    <w:multiLevelType w:val="multilevel"/>
    <w:tmpl w:val="08640564"/>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
    <w:nsid w:val="0FFA0A20"/>
    <w:multiLevelType w:val="multilevel"/>
    <w:tmpl w:val="0FFA0A20"/>
    <w:lvl w:ilvl="0">
      <w:start w:val="1"/>
      <w:numFmt w:val="chineseCountingThousand"/>
      <w:lvlText w:val="(%1)"/>
      <w:lvlJc w:val="left"/>
      <w:pPr>
        <w:tabs>
          <w:tab w:val="left" w:pos="420"/>
        </w:tabs>
        <w:ind w:left="420" w:hanging="420"/>
      </w:pPr>
      <w:rPr>
        <w:rFonts w:cs="Times New Roman"/>
      </w:rPr>
    </w:lvl>
    <w:lvl w:ilvl="1">
      <w:start w:val="1"/>
      <w:numFmt w:val="decimal"/>
      <w:lvlText w:val="%2."/>
      <w:lvlJc w:val="left"/>
      <w:pPr>
        <w:tabs>
          <w:tab w:val="left" w:pos="840"/>
        </w:tabs>
        <w:ind w:left="840" w:hanging="420"/>
      </w:pPr>
      <w:rPr>
        <w:rFonts w:cs="Times New Roman"/>
      </w:rPr>
    </w:lvl>
    <w:lvl w:ilvl="2">
      <w:start w:val="1"/>
      <w:numFmt w:val="decimal"/>
      <w:lvlText w:val="%3)"/>
      <w:lvlJc w:val="left"/>
      <w:pPr>
        <w:tabs>
          <w:tab w:val="left" w:pos="1260"/>
        </w:tabs>
        <w:ind w:left="1260" w:hanging="420"/>
      </w:pPr>
      <w:rPr>
        <w:rFonts w:cs="Times New Roman"/>
      </w:rPr>
    </w:lvl>
    <w:lvl w:ilvl="3">
      <w:start w:val="1"/>
      <w:numFmt w:val="upperLetter"/>
      <w:lvlText w:val="%4."/>
      <w:lvlJc w:val="left"/>
      <w:pPr>
        <w:tabs>
          <w:tab w:val="left" w:pos="1680"/>
        </w:tabs>
        <w:ind w:left="1680" w:hanging="420"/>
      </w:pPr>
      <w:rPr>
        <w:rFonts w:cs="Times New Roman" w:hint="eastAsia"/>
        <w:caps w:val="0"/>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
    <w:nsid w:val="10D867A6"/>
    <w:multiLevelType w:val="multilevel"/>
    <w:tmpl w:val="10D867A6"/>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6">
    <w:nsid w:val="123FEF33"/>
    <w:multiLevelType w:val="singleLevel"/>
    <w:tmpl w:val="123FEF33"/>
    <w:lvl w:ilvl="0">
      <w:start w:val="1"/>
      <w:numFmt w:val="decimal"/>
      <w:suff w:val="nothing"/>
      <w:lvlText w:val="%1、"/>
      <w:lvlJc w:val="left"/>
    </w:lvl>
  </w:abstractNum>
  <w:abstractNum w:abstractNumId="7">
    <w:nsid w:val="15895031"/>
    <w:multiLevelType w:val="multilevel"/>
    <w:tmpl w:val="15895031"/>
    <w:lvl w:ilvl="0">
      <w:start w:val="1"/>
      <w:numFmt w:val="lowerLetter"/>
      <w:lvlText w:val="%1."/>
      <w:lvlJc w:val="left"/>
      <w:pPr>
        <w:tabs>
          <w:tab w:val="left" w:pos="420"/>
        </w:tabs>
        <w:ind w:left="794" w:hanging="340"/>
      </w:pPr>
      <w:rPr>
        <w:rFonts w:cs="Times New Roman"/>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8">
    <w:nsid w:val="18F356FC"/>
    <w:multiLevelType w:val="multilevel"/>
    <w:tmpl w:val="18F356FC"/>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9">
    <w:nsid w:val="19D419E3"/>
    <w:multiLevelType w:val="multilevel"/>
    <w:tmpl w:val="19D419E3"/>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0">
    <w:nsid w:val="1B8B6318"/>
    <w:multiLevelType w:val="multilevel"/>
    <w:tmpl w:val="1B8B6318"/>
    <w:lvl w:ilvl="0">
      <w:start w:val="1"/>
      <w:numFmt w:val="lowerLetter"/>
      <w:lvlText w:val="%1."/>
      <w:lvlJc w:val="left"/>
      <w:pPr>
        <w:tabs>
          <w:tab w:val="left" w:pos="705"/>
        </w:tabs>
        <w:ind w:left="705" w:hanging="705"/>
      </w:pPr>
      <w:rPr>
        <w:rFonts w:cs="宋体"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1">
    <w:nsid w:val="1E4C0827"/>
    <w:multiLevelType w:val="multilevel"/>
    <w:tmpl w:val="1E4C0827"/>
    <w:lvl w:ilvl="0">
      <w:start w:val="1"/>
      <w:numFmt w:val="decimalEnclosedCircle"/>
      <w:lvlText w:val="%1"/>
      <w:lvlJc w:val="left"/>
      <w:pPr>
        <w:tabs>
          <w:tab w:val="left" w:pos="360"/>
        </w:tabs>
        <w:ind w:left="360" w:hanging="36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12">
    <w:nsid w:val="1EE312A2"/>
    <w:multiLevelType w:val="multilevel"/>
    <w:tmpl w:val="1EE312A2"/>
    <w:lvl w:ilvl="0">
      <w:start w:val="1"/>
      <w:numFmt w:val="decimal"/>
      <w:lvlText w:val="%1."/>
      <w:lvlJc w:val="left"/>
      <w:pPr>
        <w:tabs>
          <w:tab w:val="left" w:pos="454"/>
        </w:tabs>
        <w:ind w:left="454" w:hanging="454"/>
      </w:pPr>
      <w:rPr>
        <w:rFonts w:cs="宋体"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13">
    <w:nsid w:val="1F2E6B0F"/>
    <w:multiLevelType w:val="multilevel"/>
    <w:tmpl w:val="1F2E6B0F"/>
    <w:lvl w:ilvl="0">
      <w:start w:val="1"/>
      <w:numFmt w:val="lowerLetter"/>
      <w:lvlText w:val="%1."/>
      <w:lvlJc w:val="left"/>
      <w:pPr>
        <w:tabs>
          <w:tab w:val="left" w:pos="840"/>
        </w:tabs>
        <w:ind w:left="840" w:hanging="420"/>
      </w:pPr>
      <w:rPr>
        <w:rFonts w:cs="Times New Roman" w:hint="eastAsia"/>
      </w:rPr>
    </w:lvl>
    <w:lvl w:ilvl="1">
      <w:start w:val="1"/>
      <w:numFmt w:val="lowerLetter"/>
      <w:lvlText w:val="%2)"/>
      <w:lvlJc w:val="left"/>
      <w:pPr>
        <w:tabs>
          <w:tab w:val="left" w:pos="1260"/>
        </w:tabs>
        <w:ind w:left="1260" w:hanging="420"/>
      </w:pPr>
      <w:rPr>
        <w:rFonts w:cs="Times New Roman"/>
      </w:rPr>
    </w:lvl>
    <w:lvl w:ilvl="2">
      <w:start w:val="1"/>
      <w:numFmt w:val="lowerRoman"/>
      <w:lvlText w:val="%3."/>
      <w:lvlJc w:val="right"/>
      <w:pPr>
        <w:tabs>
          <w:tab w:val="left" w:pos="1680"/>
        </w:tabs>
        <w:ind w:left="1680" w:hanging="420"/>
      </w:pPr>
      <w:rPr>
        <w:rFonts w:cs="Times New Roman"/>
      </w:rPr>
    </w:lvl>
    <w:lvl w:ilvl="3">
      <w:start w:val="1"/>
      <w:numFmt w:val="decimal"/>
      <w:lvlText w:val="%4."/>
      <w:lvlJc w:val="left"/>
      <w:pPr>
        <w:tabs>
          <w:tab w:val="left" w:pos="2100"/>
        </w:tabs>
        <w:ind w:left="2100" w:hanging="420"/>
      </w:pPr>
      <w:rPr>
        <w:rFonts w:cs="Times New Roman"/>
      </w:rPr>
    </w:lvl>
    <w:lvl w:ilvl="4">
      <w:start w:val="1"/>
      <w:numFmt w:val="lowerLetter"/>
      <w:lvlText w:val="%5)"/>
      <w:lvlJc w:val="left"/>
      <w:pPr>
        <w:tabs>
          <w:tab w:val="left" w:pos="2520"/>
        </w:tabs>
        <w:ind w:left="2520" w:hanging="420"/>
      </w:pPr>
      <w:rPr>
        <w:rFonts w:cs="Times New Roman"/>
      </w:rPr>
    </w:lvl>
    <w:lvl w:ilvl="5">
      <w:start w:val="1"/>
      <w:numFmt w:val="lowerRoman"/>
      <w:lvlText w:val="%6."/>
      <w:lvlJc w:val="right"/>
      <w:pPr>
        <w:tabs>
          <w:tab w:val="left" w:pos="2940"/>
        </w:tabs>
        <w:ind w:left="2940" w:hanging="420"/>
      </w:pPr>
      <w:rPr>
        <w:rFonts w:cs="Times New Roman"/>
      </w:rPr>
    </w:lvl>
    <w:lvl w:ilvl="6">
      <w:start w:val="1"/>
      <w:numFmt w:val="decimal"/>
      <w:lvlText w:val="%7."/>
      <w:lvlJc w:val="left"/>
      <w:pPr>
        <w:tabs>
          <w:tab w:val="left" w:pos="3360"/>
        </w:tabs>
        <w:ind w:left="3360" w:hanging="420"/>
      </w:pPr>
      <w:rPr>
        <w:rFonts w:cs="Times New Roman"/>
      </w:rPr>
    </w:lvl>
    <w:lvl w:ilvl="7">
      <w:start w:val="1"/>
      <w:numFmt w:val="lowerLetter"/>
      <w:lvlText w:val="%8)"/>
      <w:lvlJc w:val="left"/>
      <w:pPr>
        <w:tabs>
          <w:tab w:val="left" w:pos="3780"/>
        </w:tabs>
        <w:ind w:left="3780" w:hanging="420"/>
      </w:pPr>
      <w:rPr>
        <w:rFonts w:cs="Times New Roman"/>
      </w:rPr>
    </w:lvl>
    <w:lvl w:ilvl="8">
      <w:start w:val="1"/>
      <w:numFmt w:val="lowerRoman"/>
      <w:lvlText w:val="%9."/>
      <w:lvlJc w:val="right"/>
      <w:pPr>
        <w:tabs>
          <w:tab w:val="left" w:pos="4200"/>
        </w:tabs>
        <w:ind w:left="4200" w:hanging="420"/>
      </w:pPr>
      <w:rPr>
        <w:rFonts w:cs="Times New Roman"/>
      </w:rPr>
    </w:lvl>
  </w:abstractNum>
  <w:abstractNum w:abstractNumId="14">
    <w:nsid w:val="20B33D45"/>
    <w:multiLevelType w:val="multilevel"/>
    <w:tmpl w:val="20B33D45"/>
    <w:lvl w:ilvl="0">
      <w:start w:val="1"/>
      <w:numFmt w:val="lowerLetter"/>
      <w:lvlText w:val="%1．"/>
      <w:lvlJc w:val="left"/>
      <w:pPr>
        <w:tabs>
          <w:tab w:val="left" w:pos="454"/>
        </w:tabs>
        <w:ind w:left="794" w:hanging="34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5">
    <w:nsid w:val="21DF1FE5"/>
    <w:multiLevelType w:val="multilevel"/>
    <w:tmpl w:val="21DF1FE5"/>
    <w:lvl w:ilvl="0">
      <w:start w:val="1"/>
      <w:numFmt w:val="lowerLetter"/>
      <w:lvlText w:val="%1."/>
      <w:lvlJc w:val="left"/>
      <w:pPr>
        <w:tabs>
          <w:tab w:val="left" w:pos="420"/>
        </w:tabs>
        <w:ind w:left="794" w:hanging="340"/>
      </w:pPr>
      <w:rPr>
        <w:rFonts w:cs="宋体" w:hint="default"/>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6">
    <w:nsid w:val="23192B31"/>
    <w:multiLevelType w:val="multilevel"/>
    <w:tmpl w:val="23192B31"/>
    <w:lvl w:ilvl="0">
      <w:start w:val="1"/>
      <w:numFmt w:val="lowerLetter"/>
      <w:lvlText w:val="%1."/>
      <w:lvlJc w:val="left"/>
      <w:pPr>
        <w:tabs>
          <w:tab w:val="left" w:pos="1545"/>
        </w:tabs>
        <w:ind w:left="1545" w:hanging="705"/>
      </w:pPr>
      <w:rPr>
        <w:rFonts w:cs="宋体" w:hint="default"/>
      </w:rPr>
    </w:lvl>
    <w:lvl w:ilvl="1">
      <w:start w:val="1"/>
      <w:numFmt w:val="bullet"/>
      <w:lvlText w:val=""/>
      <w:lvlJc w:val="left"/>
      <w:pPr>
        <w:tabs>
          <w:tab w:val="left" w:pos="907"/>
        </w:tabs>
        <w:ind w:left="1134" w:hanging="340"/>
      </w:pPr>
      <w:rPr>
        <w:rFonts w:ascii="Wingdings" w:hAnsi="Wingdings" w:hint="default"/>
      </w:rPr>
    </w:lvl>
    <w:lvl w:ilvl="2">
      <w:start w:val="1"/>
      <w:numFmt w:val="lowerRoman"/>
      <w:lvlText w:val="%3."/>
      <w:lvlJc w:val="right"/>
      <w:pPr>
        <w:tabs>
          <w:tab w:val="left" w:pos="2100"/>
        </w:tabs>
        <w:ind w:left="2100" w:hanging="420"/>
      </w:pPr>
      <w:rPr>
        <w:rFonts w:cs="Times New Roman"/>
      </w:rPr>
    </w:lvl>
    <w:lvl w:ilvl="3">
      <w:start w:val="1"/>
      <w:numFmt w:val="decimal"/>
      <w:lvlText w:val="%4."/>
      <w:lvlJc w:val="left"/>
      <w:pPr>
        <w:tabs>
          <w:tab w:val="left" w:pos="2520"/>
        </w:tabs>
        <w:ind w:left="2520" w:hanging="420"/>
      </w:pPr>
      <w:rPr>
        <w:rFonts w:cs="Times New Roman"/>
      </w:rPr>
    </w:lvl>
    <w:lvl w:ilvl="4">
      <w:start w:val="1"/>
      <w:numFmt w:val="lowerLetter"/>
      <w:lvlText w:val="%5)"/>
      <w:lvlJc w:val="left"/>
      <w:pPr>
        <w:tabs>
          <w:tab w:val="left" w:pos="2940"/>
        </w:tabs>
        <w:ind w:left="2940" w:hanging="420"/>
      </w:pPr>
      <w:rPr>
        <w:rFonts w:cs="Times New Roman"/>
      </w:rPr>
    </w:lvl>
    <w:lvl w:ilvl="5">
      <w:start w:val="1"/>
      <w:numFmt w:val="lowerRoman"/>
      <w:lvlText w:val="%6."/>
      <w:lvlJc w:val="right"/>
      <w:pPr>
        <w:tabs>
          <w:tab w:val="left" w:pos="3360"/>
        </w:tabs>
        <w:ind w:left="3360" w:hanging="420"/>
      </w:pPr>
      <w:rPr>
        <w:rFonts w:cs="Times New Roman"/>
      </w:rPr>
    </w:lvl>
    <w:lvl w:ilvl="6">
      <w:start w:val="1"/>
      <w:numFmt w:val="decimal"/>
      <w:lvlText w:val="%7."/>
      <w:lvlJc w:val="left"/>
      <w:pPr>
        <w:tabs>
          <w:tab w:val="left" w:pos="3780"/>
        </w:tabs>
        <w:ind w:left="3780" w:hanging="420"/>
      </w:pPr>
      <w:rPr>
        <w:rFonts w:cs="Times New Roman"/>
      </w:rPr>
    </w:lvl>
    <w:lvl w:ilvl="7">
      <w:start w:val="1"/>
      <w:numFmt w:val="lowerLetter"/>
      <w:lvlText w:val="%8)"/>
      <w:lvlJc w:val="left"/>
      <w:pPr>
        <w:tabs>
          <w:tab w:val="left" w:pos="4200"/>
        </w:tabs>
        <w:ind w:left="4200" w:hanging="420"/>
      </w:pPr>
      <w:rPr>
        <w:rFonts w:cs="Times New Roman"/>
      </w:rPr>
    </w:lvl>
    <w:lvl w:ilvl="8">
      <w:start w:val="1"/>
      <w:numFmt w:val="lowerRoman"/>
      <w:lvlText w:val="%9."/>
      <w:lvlJc w:val="right"/>
      <w:pPr>
        <w:tabs>
          <w:tab w:val="left" w:pos="4620"/>
        </w:tabs>
        <w:ind w:left="4620" w:hanging="420"/>
      </w:pPr>
      <w:rPr>
        <w:rFonts w:cs="Times New Roman"/>
      </w:rPr>
    </w:lvl>
  </w:abstractNum>
  <w:abstractNum w:abstractNumId="17">
    <w:nsid w:val="244D5ED6"/>
    <w:multiLevelType w:val="multilevel"/>
    <w:tmpl w:val="244D5ED6"/>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8">
    <w:nsid w:val="24B4535C"/>
    <w:multiLevelType w:val="multilevel"/>
    <w:tmpl w:val="24B4535C"/>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9">
    <w:nsid w:val="2542142E"/>
    <w:multiLevelType w:val="multilevel"/>
    <w:tmpl w:val="2542142E"/>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0">
    <w:nsid w:val="26182327"/>
    <w:multiLevelType w:val="multilevel"/>
    <w:tmpl w:val="26182327"/>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1">
    <w:nsid w:val="2A0F40C5"/>
    <w:multiLevelType w:val="multilevel"/>
    <w:tmpl w:val="2A0F40C5"/>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2">
    <w:nsid w:val="2D857960"/>
    <w:multiLevelType w:val="multilevel"/>
    <w:tmpl w:val="2D857960"/>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3">
    <w:nsid w:val="2F550681"/>
    <w:multiLevelType w:val="multilevel"/>
    <w:tmpl w:val="2F550681"/>
    <w:lvl w:ilvl="0">
      <w:start w:val="1"/>
      <w:numFmt w:val="decimalEnclosedCircle"/>
      <w:lvlText w:val="%1."/>
      <w:lvlJc w:val="left"/>
      <w:pPr>
        <w:tabs>
          <w:tab w:val="left" w:pos="510"/>
        </w:tabs>
        <w:ind w:left="510" w:hanging="51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4">
    <w:nsid w:val="30776F54"/>
    <w:multiLevelType w:val="multilevel"/>
    <w:tmpl w:val="30776F54"/>
    <w:lvl w:ilvl="0">
      <w:start w:val="1"/>
      <w:numFmt w:val="decimal"/>
      <w:lvlText w:val="%1."/>
      <w:lvlJc w:val="left"/>
      <w:pPr>
        <w:tabs>
          <w:tab w:val="left" w:pos="994"/>
        </w:tabs>
        <w:ind w:left="994" w:hanging="454"/>
      </w:pPr>
      <w:rPr>
        <w:rFonts w:cs="宋体" w:hint="default"/>
        <w:b/>
        <w:bCs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25">
    <w:nsid w:val="31570649"/>
    <w:multiLevelType w:val="multilevel"/>
    <w:tmpl w:val="31570649"/>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6">
    <w:nsid w:val="33F91C86"/>
    <w:multiLevelType w:val="multilevel"/>
    <w:tmpl w:val="33F91C86"/>
    <w:lvl w:ilvl="0">
      <w:start w:val="1"/>
      <w:numFmt w:val="lowerLetter"/>
      <w:lvlText w:val="%1．"/>
      <w:lvlJc w:val="left"/>
      <w:pPr>
        <w:tabs>
          <w:tab w:val="left" w:pos="454"/>
        </w:tabs>
        <w:ind w:left="794" w:hanging="34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7">
    <w:nsid w:val="34100DBE"/>
    <w:multiLevelType w:val="multilevel"/>
    <w:tmpl w:val="34100DBE"/>
    <w:lvl w:ilvl="0">
      <w:start w:val="1"/>
      <w:numFmt w:val="bullet"/>
      <w:lvlText w:val=""/>
      <w:lvlJc w:val="left"/>
      <w:pPr>
        <w:tabs>
          <w:tab w:val="left" w:pos="454"/>
        </w:tabs>
        <w:ind w:left="794" w:hanging="340"/>
      </w:pPr>
      <w:rPr>
        <w:rFonts w:ascii="Wingdings" w:hAnsi="Wingdings" w:hint="default"/>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8">
    <w:nsid w:val="355E1FFB"/>
    <w:multiLevelType w:val="multilevel"/>
    <w:tmpl w:val="355E1FFB"/>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9">
    <w:nsid w:val="394F4F13"/>
    <w:multiLevelType w:val="singleLevel"/>
    <w:tmpl w:val="394F4F13"/>
    <w:lvl w:ilvl="0">
      <w:start w:val="1"/>
      <w:numFmt w:val="upperLetter"/>
      <w:pStyle w:val="1"/>
      <w:lvlText w:val="%1."/>
      <w:lvlJc w:val="left"/>
      <w:pPr>
        <w:tabs>
          <w:tab w:val="left" w:pos="425"/>
        </w:tabs>
        <w:ind w:left="425" w:hanging="425"/>
      </w:pPr>
      <w:rPr>
        <w:rFonts w:cs="Times New Roman"/>
      </w:rPr>
    </w:lvl>
  </w:abstractNum>
  <w:abstractNum w:abstractNumId="30">
    <w:nsid w:val="4195458F"/>
    <w:multiLevelType w:val="multilevel"/>
    <w:tmpl w:val="4195458F"/>
    <w:lvl w:ilvl="0">
      <w:start w:val="1"/>
      <w:numFmt w:val="decimalEnclosedCircle"/>
      <w:lvlText w:val="%1"/>
      <w:lvlJc w:val="left"/>
      <w:pPr>
        <w:tabs>
          <w:tab w:val="left" w:pos="360"/>
        </w:tabs>
        <w:ind w:left="360" w:hanging="36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31">
    <w:nsid w:val="43E57592"/>
    <w:multiLevelType w:val="multilevel"/>
    <w:tmpl w:val="43E57592"/>
    <w:lvl w:ilvl="0">
      <w:start w:val="1"/>
      <w:numFmt w:val="lowerLetter"/>
      <w:lvlText w:val="%1."/>
      <w:lvlJc w:val="left"/>
      <w:pPr>
        <w:tabs>
          <w:tab w:val="left" w:pos="510"/>
        </w:tabs>
        <w:ind w:left="510" w:hanging="51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2">
    <w:nsid w:val="44401152"/>
    <w:multiLevelType w:val="multilevel"/>
    <w:tmpl w:val="44401152"/>
    <w:lvl w:ilvl="0">
      <w:start w:val="1"/>
      <w:numFmt w:val="decimalEnclosedCircle"/>
      <w:lvlText w:val="%1."/>
      <w:lvlJc w:val="left"/>
      <w:pPr>
        <w:tabs>
          <w:tab w:val="left" w:pos="510"/>
        </w:tabs>
        <w:ind w:left="510" w:hanging="51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3">
    <w:nsid w:val="451444BD"/>
    <w:multiLevelType w:val="multilevel"/>
    <w:tmpl w:val="451444BD"/>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4">
    <w:nsid w:val="4A8179A0"/>
    <w:multiLevelType w:val="multilevel"/>
    <w:tmpl w:val="4A8179A0"/>
    <w:lvl w:ilvl="0">
      <w:start w:val="1"/>
      <w:numFmt w:val="lowerLetter"/>
      <w:lvlText w:val="%1."/>
      <w:lvlJc w:val="left"/>
      <w:pPr>
        <w:tabs>
          <w:tab w:val="left" w:pos="510"/>
        </w:tabs>
        <w:ind w:left="510" w:hanging="51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5">
    <w:nsid w:val="4E1837F5"/>
    <w:multiLevelType w:val="multilevel"/>
    <w:tmpl w:val="4E1837F5"/>
    <w:lvl w:ilvl="0">
      <w:start w:val="1"/>
      <w:numFmt w:val="decimalEnclosedCircle"/>
      <w:lvlText w:val="%1"/>
      <w:lvlJc w:val="left"/>
      <w:pPr>
        <w:tabs>
          <w:tab w:val="left" w:pos="360"/>
        </w:tabs>
        <w:ind w:left="360" w:hanging="36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36">
    <w:nsid w:val="4EA609E1"/>
    <w:multiLevelType w:val="multilevel"/>
    <w:tmpl w:val="4EA609E1"/>
    <w:lvl w:ilvl="0">
      <w:start w:val="1"/>
      <w:numFmt w:val="ideographDigital"/>
      <w:lvlText w:val="(%1)"/>
      <w:lvlJc w:val="left"/>
      <w:pPr>
        <w:tabs>
          <w:tab w:val="left" w:pos="420"/>
        </w:tabs>
        <w:ind w:left="420"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7">
    <w:nsid w:val="4FFA666B"/>
    <w:multiLevelType w:val="multilevel"/>
    <w:tmpl w:val="4FFA666B"/>
    <w:lvl w:ilvl="0">
      <w:start w:val="1"/>
      <w:numFmt w:val="decimal"/>
      <w:lvlText w:val="%1．"/>
      <w:lvlJc w:val="left"/>
      <w:pPr>
        <w:tabs>
          <w:tab w:val="left" w:pos="720"/>
        </w:tabs>
        <w:ind w:left="720" w:hanging="363"/>
      </w:pPr>
      <w:rPr>
        <w:rFonts w:cs="Times New Roman" w:hint="eastAsia"/>
        <w:b/>
        <w:i w:val="0"/>
        <w:color w:val="00000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38">
    <w:nsid w:val="4FFF1ED2"/>
    <w:multiLevelType w:val="multilevel"/>
    <w:tmpl w:val="4FFF1ED2"/>
    <w:lvl w:ilvl="0">
      <w:start w:val="1"/>
      <w:numFmt w:val="lowerLetter"/>
      <w:lvlText w:val="%1."/>
      <w:lvlJc w:val="left"/>
      <w:pPr>
        <w:tabs>
          <w:tab w:val="left" w:pos="-34"/>
        </w:tabs>
        <w:ind w:left="340" w:hanging="340"/>
      </w:pPr>
      <w:rPr>
        <w:rFonts w:cs="宋体" w:hint="default"/>
        <w:b w:val="0"/>
      </w:rPr>
    </w:lvl>
    <w:lvl w:ilvl="1">
      <w:start w:val="1"/>
      <w:numFmt w:val="lowerLetter"/>
      <w:lvlText w:val="%2)"/>
      <w:lvlJc w:val="left"/>
      <w:pPr>
        <w:tabs>
          <w:tab w:val="left" w:pos="386"/>
        </w:tabs>
        <w:ind w:left="386" w:hanging="420"/>
      </w:pPr>
      <w:rPr>
        <w:rFonts w:cs="Times New Roman"/>
      </w:rPr>
    </w:lvl>
    <w:lvl w:ilvl="2">
      <w:start w:val="1"/>
      <w:numFmt w:val="lowerRoman"/>
      <w:lvlText w:val="%3."/>
      <w:lvlJc w:val="right"/>
      <w:pPr>
        <w:tabs>
          <w:tab w:val="left" w:pos="806"/>
        </w:tabs>
        <w:ind w:left="806" w:hanging="420"/>
      </w:pPr>
      <w:rPr>
        <w:rFonts w:cs="Times New Roman"/>
      </w:rPr>
    </w:lvl>
    <w:lvl w:ilvl="3">
      <w:start w:val="1"/>
      <w:numFmt w:val="decimal"/>
      <w:lvlText w:val="%4."/>
      <w:lvlJc w:val="left"/>
      <w:pPr>
        <w:tabs>
          <w:tab w:val="left" w:pos="1226"/>
        </w:tabs>
        <w:ind w:left="1226" w:hanging="420"/>
      </w:pPr>
      <w:rPr>
        <w:rFonts w:cs="Times New Roman"/>
      </w:rPr>
    </w:lvl>
    <w:lvl w:ilvl="4">
      <w:start w:val="1"/>
      <w:numFmt w:val="lowerLetter"/>
      <w:lvlText w:val="%5)"/>
      <w:lvlJc w:val="left"/>
      <w:pPr>
        <w:tabs>
          <w:tab w:val="left" w:pos="1646"/>
        </w:tabs>
        <w:ind w:left="1646" w:hanging="420"/>
      </w:pPr>
      <w:rPr>
        <w:rFonts w:cs="Times New Roman"/>
      </w:rPr>
    </w:lvl>
    <w:lvl w:ilvl="5">
      <w:start w:val="1"/>
      <w:numFmt w:val="lowerRoman"/>
      <w:lvlText w:val="%6."/>
      <w:lvlJc w:val="right"/>
      <w:pPr>
        <w:tabs>
          <w:tab w:val="left" w:pos="2066"/>
        </w:tabs>
        <w:ind w:left="2066" w:hanging="420"/>
      </w:pPr>
      <w:rPr>
        <w:rFonts w:cs="Times New Roman"/>
      </w:rPr>
    </w:lvl>
    <w:lvl w:ilvl="6">
      <w:start w:val="1"/>
      <w:numFmt w:val="decimal"/>
      <w:lvlText w:val="%7."/>
      <w:lvlJc w:val="left"/>
      <w:pPr>
        <w:tabs>
          <w:tab w:val="left" w:pos="2486"/>
        </w:tabs>
        <w:ind w:left="2486" w:hanging="420"/>
      </w:pPr>
      <w:rPr>
        <w:rFonts w:cs="Times New Roman"/>
      </w:rPr>
    </w:lvl>
    <w:lvl w:ilvl="7">
      <w:start w:val="1"/>
      <w:numFmt w:val="lowerLetter"/>
      <w:lvlText w:val="%8)"/>
      <w:lvlJc w:val="left"/>
      <w:pPr>
        <w:tabs>
          <w:tab w:val="left" w:pos="2906"/>
        </w:tabs>
        <w:ind w:left="2906" w:hanging="420"/>
      </w:pPr>
      <w:rPr>
        <w:rFonts w:cs="Times New Roman"/>
      </w:rPr>
    </w:lvl>
    <w:lvl w:ilvl="8">
      <w:start w:val="1"/>
      <w:numFmt w:val="lowerRoman"/>
      <w:lvlText w:val="%9."/>
      <w:lvlJc w:val="right"/>
      <w:pPr>
        <w:tabs>
          <w:tab w:val="left" w:pos="3326"/>
        </w:tabs>
        <w:ind w:left="3326" w:hanging="420"/>
      </w:pPr>
      <w:rPr>
        <w:rFonts w:cs="Times New Roman"/>
      </w:rPr>
    </w:lvl>
  </w:abstractNum>
  <w:abstractNum w:abstractNumId="39">
    <w:nsid w:val="52D57181"/>
    <w:multiLevelType w:val="multilevel"/>
    <w:tmpl w:val="52D57181"/>
    <w:lvl w:ilvl="0">
      <w:start w:val="1"/>
      <w:numFmt w:val="lowerLetter"/>
      <w:lvlText w:val="%1."/>
      <w:lvlJc w:val="left"/>
      <w:pPr>
        <w:tabs>
          <w:tab w:val="left" w:pos="705"/>
        </w:tabs>
        <w:ind w:left="705" w:hanging="705"/>
      </w:pPr>
      <w:rPr>
        <w:rFonts w:cs="宋体" w:hint="default"/>
      </w:rPr>
    </w:lvl>
    <w:lvl w:ilvl="1">
      <w:start w:val="1"/>
      <w:numFmt w:val="lowerLetter"/>
      <w:lvlText w:val="%2．"/>
      <w:lvlJc w:val="left"/>
      <w:pPr>
        <w:tabs>
          <w:tab w:val="left" w:pos="1260"/>
        </w:tabs>
        <w:ind w:left="1260" w:hanging="720"/>
      </w:pPr>
      <w:rPr>
        <w:rFonts w:cs="Times New Roman" w:hint="default"/>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0">
    <w:nsid w:val="54BE4789"/>
    <w:multiLevelType w:val="multilevel"/>
    <w:tmpl w:val="54BE4789"/>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1">
    <w:nsid w:val="5CE34D5C"/>
    <w:multiLevelType w:val="multilevel"/>
    <w:tmpl w:val="5CE34D5C"/>
    <w:lvl w:ilvl="0">
      <w:start w:val="5"/>
      <w:numFmt w:val="chineseCountingThousand"/>
      <w:lvlText w:val="(%1)"/>
      <w:lvlJc w:val="left"/>
      <w:pPr>
        <w:tabs>
          <w:tab w:val="left" w:pos="420"/>
        </w:tabs>
        <w:ind w:left="420"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2">
    <w:nsid w:val="5CF8679A"/>
    <w:multiLevelType w:val="multilevel"/>
    <w:tmpl w:val="5CF8679A"/>
    <w:lvl w:ilvl="0">
      <w:start w:val="1"/>
      <w:numFmt w:val="decimal"/>
      <w:lvlText w:val="%1．"/>
      <w:lvlJc w:val="left"/>
      <w:pPr>
        <w:tabs>
          <w:tab w:val="left" w:pos="720"/>
        </w:tabs>
        <w:ind w:left="720" w:hanging="72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43">
    <w:nsid w:val="5D596EB3"/>
    <w:multiLevelType w:val="multilevel"/>
    <w:tmpl w:val="5D596EB3"/>
    <w:lvl w:ilvl="0">
      <w:start w:val="1"/>
      <w:numFmt w:val="lowerLetter"/>
      <w:lvlText w:val="%1."/>
      <w:lvlJc w:val="left"/>
      <w:pPr>
        <w:tabs>
          <w:tab w:val="left" w:pos="420"/>
        </w:tabs>
        <w:ind w:left="794" w:hanging="340"/>
      </w:pPr>
      <w:rPr>
        <w:rFonts w:cs="Times New Roman" w:hint="eastAsia"/>
        <w:b w:val="0"/>
      </w:rPr>
    </w:lvl>
    <w:lvl w:ilvl="1">
      <w:start w:val="1"/>
      <w:numFmt w:val="decimal"/>
      <w:lvlText w:val="%1.%2"/>
      <w:lvlJc w:val="left"/>
      <w:pPr>
        <w:tabs>
          <w:tab w:val="left" w:pos="1412"/>
        </w:tabs>
        <w:ind w:left="1412" w:hanging="567"/>
      </w:pPr>
      <w:rPr>
        <w:rFonts w:cs="Times New Roman" w:hint="eastAsia"/>
      </w:rPr>
    </w:lvl>
    <w:lvl w:ilvl="2">
      <w:start w:val="1"/>
      <w:numFmt w:val="decimal"/>
      <w:lvlText w:val="%1.%2.%3"/>
      <w:lvlJc w:val="left"/>
      <w:pPr>
        <w:tabs>
          <w:tab w:val="left" w:pos="1991"/>
        </w:tabs>
        <w:ind w:left="1838" w:hanging="567"/>
      </w:pPr>
      <w:rPr>
        <w:rFonts w:cs="Times New Roman" w:hint="eastAsia"/>
      </w:rPr>
    </w:lvl>
    <w:lvl w:ilvl="3">
      <w:start w:val="1"/>
      <w:numFmt w:val="decimal"/>
      <w:lvlText w:val="%1.%2.%3.%4"/>
      <w:lvlJc w:val="left"/>
      <w:pPr>
        <w:tabs>
          <w:tab w:val="left" w:pos="2776"/>
        </w:tabs>
        <w:ind w:left="2404" w:hanging="708"/>
      </w:pPr>
      <w:rPr>
        <w:rFonts w:cs="Times New Roman" w:hint="eastAsia"/>
      </w:rPr>
    </w:lvl>
    <w:lvl w:ilvl="4">
      <w:start w:val="1"/>
      <w:numFmt w:val="decimal"/>
      <w:lvlText w:val="%1.%2.%3.%4.%5"/>
      <w:lvlJc w:val="left"/>
      <w:pPr>
        <w:tabs>
          <w:tab w:val="left" w:pos="3561"/>
        </w:tabs>
        <w:ind w:left="2971" w:hanging="850"/>
      </w:pPr>
      <w:rPr>
        <w:rFonts w:cs="Times New Roman" w:hint="eastAsia"/>
      </w:rPr>
    </w:lvl>
    <w:lvl w:ilvl="5">
      <w:start w:val="1"/>
      <w:numFmt w:val="decimal"/>
      <w:lvlText w:val="%1.%2.%3.%4.%5.%6"/>
      <w:lvlJc w:val="left"/>
      <w:pPr>
        <w:tabs>
          <w:tab w:val="left" w:pos="4346"/>
        </w:tabs>
        <w:ind w:left="3680" w:hanging="1134"/>
      </w:pPr>
      <w:rPr>
        <w:rFonts w:cs="Times New Roman" w:hint="eastAsia"/>
      </w:rPr>
    </w:lvl>
    <w:lvl w:ilvl="6">
      <w:start w:val="1"/>
      <w:numFmt w:val="decimal"/>
      <w:lvlText w:val="%1.%2.%3.%4.%5.%6.%7"/>
      <w:lvlJc w:val="left"/>
      <w:pPr>
        <w:tabs>
          <w:tab w:val="left" w:pos="5131"/>
        </w:tabs>
        <w:ind w:left="4247" w:hanging="1276"/>
      </w:pPr>
      <w:rPr>
        <w:rFonts w:cs="Times New Roman" w:hint="eastAsia"/>
      </w:rPr>
    </w:lvl>
    <w:lvl w:ilvl="7">
      <w:start w:val="1"/>
      <w:numFmt w:val="decimal"/>
      <w:lvlText w:val="%1.%2.%3.%4.%5.%6.%7.%8"/>
      <w:lvlJc w:val="left"/>
      <w:pPr>
        <w:tabs>
          <w:tab w:val="left" w:pos="5556"/>
        </w:tabs>
        <w:ind w:left="4814" w:hanging="1418"/>
      </w:pPr>
      <w:rPr>
        <w:rFonts w:cs="Times New Roman" w:hint="eastAsia"/>
      </w:rPr>
    </w:lvl>
    <w:lvl w:ilvl="8">
      <w:start w:val="1"/>
      <w:numFmt w:val="decimal"/>
      <w:lvlText w:val="%1.%2.%3.%4.%5.%6.%7.%8.%9"/>
      <w:lvlJc w:val="left"/>
      <w:pPr>
        <w:tabs>
          <w:tab w:val="left" w:pos="6342"/>
        </w:tabs>
        <w:ind w:left="5522" w:hanging="1700"/>
      </w:pPr>
      <w:rPr>
        <w:rFonts w:cs="Times New Roman" w:hint="eastAsia"/>
      </w:rPr>
    </w:lvl>
  </w:abstractNum>
  <w:abstractNum w:abstractNumId="44">
    <w:nsid w:val="61525F72"/>
    <w:multiLevelType w:val="multilevel"/>
    <w:tmpl w:val="61525F72"/>
    <w:lvl w:ilvl="0">
      <w:start w:val="1"/>
      <w:numFmt w:val="chineseCountingThousand"/>
      <w:lvlText w:val="%1."/>
      <w:lvlJc w:val="left"/>
      <w:pPr>
        <w:ind w:left="420" w:hanging="420"/>
      </w:pPr>
      <w:rPr>
        <w:rFonts w:cs="Times New Roman" w:hint="eastAsia"/>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45">
    <w:nsid w:val="62A100BC"/>
    <w:multiLevelType w:val="multilevel"/>
    <w:tmpl w:val="62A100BC"/>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6">
    <w:nsid w:val="696E767C"/>
    <w:multiLevelType w:val="multilevel"/>
    <w:tmpl w:val="696E767C"/>
    <w:lvl w:ilvl="0">
      <w:start w:val="1"/>
      <w:numFmt w:val="lowerLetter"/>
      <w:lvlText w:val="%1."/>
      <w:lvlJc w:val="left"/>
      <w:pPr>
        <w:tabs>
          <w:tab w:val="left" w:pos="705"/>
        </w:tabs>
        <w:ind w:left="705" w:hanging="705"/>
      </w:pPr>
      <w:rPr>
        <w:rFonts w:cs="宋体" w:hint="default"/>
      </w:rPr>
    </w:lvl>
    <w:lvl w:ilvl="1">
      <w:start w:val="1"/>
      <w:numFmt w:val="bullet"/>
      <w:lvlText w:val=""/>
      <w:lvlJc w:val="left"/>
      <w:pPr>
        <w:tabs>
          <w:tab w:val="left" w:pos="307"/>
        </w:tabs>
        <w:ind w:left="760" w:hanging="340"/>
      </w:pPr>
      <w:rPr>
        <w:rFonts w:ascii="Wingdings" w:hAnsi="Wingdings" w:hint="default"/>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7">
    <w:nsid w:val="698860B8"/>
    <w:multiLevelType w:val="multilevel"/>
    <w:tmpl w:val="698860B8"/>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8">
    <w:nsid w:val="6A6C7D2C"/>
    <w:multiLevelType w:val="multilevel"/>
    <w:tmpl w:val="6A6C7D2C"/>
    <w:lvl w:ilvl="0">
      <w:start w:val="1"/>
      <w:numFmt w:val="decimalEnclosedCircle"/>
      <w:lvlText w:val="%1"/>
      <w:lvlJc w:val="left"/>
      <w:pPr>
        <w:tabs>
          <w:tab w:val="left" w:pos="360"/>
        </w:tabs>
        <w:ind w:left="360" w:hanging="360"/>
      </w:pPr>
      <w:rPr>
        <w:rFonts w:cs="Times New Roman" w:hint="default"/>
        <w:b w:val="0"/>
      </w:rPr>
    </w:lvl>
    <w:lvl w:ilvl="1">
      <w:start w:val="1"/>
      <w:numFmt w:val="decimal"/>
      <w:lvlText w:val="%1.%2"/>
      <w:lvlJc w:val="left"/>
      <w:pPr>
        <w:tabs>
          <w:tab w:val="left" w:pos="992"/>
        </w:tabs>
        <w:ind w:left="992" w:hanging="567"/>
      </w:pPr>
      <w:rPr>
        <w:rFonts w:cs="Times New Roman" w:hint="eastAsia"/>
      </w:rPr>
    </w:lvl>
    <w:lvl w:ilvl="2">
      <w:start w:val="1"/>
      <w:numFmt w:val="decimal"/>
      <w:lvlText w:val="%1.%2.%3"/>
      <w:lvlJc w:val="left"/>
      <w:pPr>
        <w:tabs>
          <w:tab w:val="left" w:pos="1571"/>
        </w:tabs>
        <w:ind w:left="1418" w:hanging="567"/>
      </w:pPr>
      <w:rPr>
        <w:rFonts w:cs="Times New Roman" w:hint="eastAsia"/>
      </w:rPr>
    </w:lvl>
    <w:lvl w:ilvl="3">
      <w:start w:val="1"/>
      <w:numFmt w:val="decimal"/>
      <w:lvlText w:val="%1.%2.%3.%4"/>
      <w:lvlJc w:val="left"/>
      <w:pPr>
        <w:tabs>
          <w:tab w:val="left" w:pos="2356"/>
        </w:tabs>
        <w:ind w:left="1984" w:hanging="708"/>
      </w:pPr>
      <w:rPr>
        <w:rFonts w:cs="Times New Roman" w:hint="eastAsia"/>
      </w:rPr>
    </w:lvl>
    <w:lvl w:ilvl="4">
      <w:start w:val="1"/>
      <w:numFmt w:val="decimal"/>
      <w:lvlText w:val="%1.%2.%3.%4.%5"/>
      <w:lvlJc w:val="left"/>
      <w:pPr>
        <w:tabs>
          <w:tab w:val="left" w:pos="3141"/>
        </w:tabs>
        <w:ind w:left="2551" w:hanging="850"/>
      </w:pPr>
      <w:rPr>
        <w:rFonts w:cs="Times New Roman" w:hint="eastAsia"/>
      </w:rPr>
    </w:lvl>
    <w:lvl w:ilvl="5">
      <w:start w:val="1"/>
      <w:numFmt w:val="decimal"/>
      <w:lvlText w:val="%1.%2.%3.%4.%5.%6"/>
      <w:lvlJc w:val="left"/>
      <w:pPr>
        <w:tabs>
          <w:tab w:val="left" w:pos="3926"/>
        </w:tabs>
        <w:ind w:left="3260" w:hanging="1134"/>
      </w:pPr>
      <w:rPr>
        <w:rFonts w:cs="Times New Roman" w:hint="eastAsia"/>
      </w:rPr>
    </w:lvl>
    <w:lvl w:ilvl="6">
      <w:start w:val="1"/>
      <w:numFmt w:val="decimal"/>
      <w:lvlText w:val="%1.%2.%3.%4.%5.%6.%7"/>
      <w:lvlJc w:val="left"/>
      <w:pPr>
        <w:tabs>
          <w:tab w:val="left" w:pos="4711"/>
        </w:tabs>
        <w:ind w:left="3827" w:hanging="1276"/>
      </w:pPr>
      <w:rPr>
        <w:rFonts w:cs="Times New Roman" w:hint="eastAsia"/>
      </w:rPr>
    </w:lvl>
    <w:lvl w:ilvl="7">
      <w:start w:val="1"/>
      <w:numFmt w:val="decimal"/>
      <w:lvlText w:val="%1.%2.%3.%4.%5.%6.%7.%8"/>
      <w:lvlJc w:val="left"/>
      <w:pPr>
        <w:tabs>
          <w:tab w:val="left" w:pos="5136"/>
        </w:tabs>
        <w:ind w:left="4394" w:hanging="1418"/>
      </w:pPr>
      <w:rPr>
        <w:rFonts w:cs="Times New Roman" w:hint="eastAsia"/>
      </w:rPr>
    </w:lvl>
    <w:lvl w:ilvl="8">
      <w:start w:val="1"/>
      <w:numFmt w:val="decimal"/>
      <w:lvlText w:val="%1.%2.%3.%4.%5.%6.%7.%8.%9"/>
      <w:lvlJc w:val="left"/>
      <w:pPr>
        <w:tabs>
          <w:tab w:val="left" w:pos="5922"/>
        </w:tabs>
        <w:ind w:left="5102" w:hanging="1700"/>
      </w:pPr>
      <w:rPr>
        <w:rFonts w:cs="Times New Roman" w:hint="eastAsia"/>
      </w:rPr>
    </w:lvl>
  </w:abstractNum>
  <w:abstractNum w:abstractNumId="49">
    <w:nsid w:val="6E4C1D08"/>
    <w:multiLevelType w:val="multilevel"/>
    <w:tmpl w:val="6E4C1D08"/>
    <w:lvl w:ilvl="0">
      <w:start w:val="1"/>
      <w:numFmt w:val="lowerLetter"/>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0">
    <w:nsid w:val="713A01E9"/>
    <w:multiLevelType w:val="multilevel"/>
    <w:tmpl w:val="713A01E9"/>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1">
    <w:nsid w:val="73ED21CC"/>
    <w:multiLevelType w:val="multilevel"/>
    <w:tmpl w:val="73ED21CC"/>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2">
    <w:nsid w:val="75FA436B"/>
    <w:multiLevelType w:val="multilevel"/>
    <w:tmpl w:val="75FA436B"/>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3">
    <w:nsid w:val="78F40394"/>
    <w:multiLevelType w:val="multilevel"/>
    <w:tmpl w:val="78F40394"/>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4">
    <w:nsid w:val="7A3F1060"/>
    <w:multiLevelType w:val="multilevel"/>
    <w:tmpl w:val="7A3F1060"/>
    <w:lvl w:ilvl="0">
      <w:start w:val="1"/>
      <w:numFmt w:val="lowerLetter"/>
      <w:lvlText w:val="%1."/>
      <w:lvlJc w:val="left"/>
      <w:pPr>
        <w:tabs>
          <w:tab w:val="left" w:pos="454"/>
        </w:tabs>
        <w:ind w:left="794" w:hanging="340"/>
      </w:pPr>
      <w:rPr>
        <w:rFonts w:cs="Times New Roman" w:hint="eastAsia"/>
        <w:b w:val="0"/>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55">
    <w:nsid w:val="7D237E70"/>
    <w:multiLevelType w:val="multilevel"/>
    <w:tmpl w:val="7D237E70"/>
    <w:lvl w:ilvl="0">
      <w:start w:val="1"/>
      <w:numFmt w:val="decimalEnclosedCircle"/>
      <w:lvlText w:val="%1."/>
      <w:lvlJc w:val="left"/>
      <w:pPr>
        <w:tabs>
          <w:tab w:val="left" w:pos="510"/>
        </w:tabs>
        <w:ind w:left="510" w:hanging="510"/>
      </w:pPr>
      <w:rPr>
        <w:rFonts w:cs="Times New Roman" w:hint="eastAsia"/>
        <w:b w:val="0"/>
      </w:rPr>
    </w:lvl>
    <w:lvl w:ilvl="1">
      <w:start w:val="1"/>
      <w:numFmt w:val="lowerLetter"/>
      <w:lvlText w:val="%2."/>
      <w:lvlJc w:val="left"/>
      <w:pPr>
        <w:tabs>
          <w:tab w:val="left" w:pos="420"/>
        </w:tabs>
        <w:ind w:left="794" w:hanging="340"/>
      </w:pPr>
      <w:rPr>
        <w:rFonts w:cs="宋体" w:hint="default"/>
        <w:b w:val="0"/>
      </w:rPr>
    </w:lvl>
    <w:lvl w:ilvl="2">
      <w:start w:val="2"/>
      <w:numFmt w:val="decimalEnclosedCircle"/>
      <w:lvlText w:val="%3"/>
      <w:lvlJc w:val="left"/>
      <w:pPr>
        <w:tabs>
          <w:tab w:val="left" w:pos="1200"/>
        </w:tabs>
        <w:ind w:left="1200" w:hanging="360"/>
      </w:pPr>
      <w:rPr>
        <w:rFonts w:cs="Times New Roman" w:hint="default"/>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num w:numId="1">
    <w:abstractNumId w:val="29"/>
  </w:num>
  <w:num w:numId="2">
    <w:abstractNumId w:val="44"/>
  </w:num>
  <w:num w:numId="3">
    <w:abstractNumId w:val="36"/>
  </w:num>
  <w:num w:numId="4">
    <w:abstractNumId w:val="37"/>
  </w:num>
  <w:num w:numId="5">
    <w:abstractNumId w:val="46"/>
  </w:num>
  <w:num w:numId="6">
    <w:abstractNumId w:val="16"/>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13"/>
  </w:num>
  <w:num w:numId="11">
    <w:abstractNumId w:val="26"/>
  </w:num>
  <w:num w:numId="12">
    <w:abstractNumId w:val="14"/>
  </w:num>
  <w:num w:numId="13">
    <w:abstractNumId w:val="42"/>
  </w:num>
  <w:num w:numId="14">
    <w:abstractNumId w:val="30"/>
  </w:num>
  <w:num w:numId="15">
    <w:abstractNumId w:val="39"/>
  </w:num>
  <w:num w:numId="16">
    <w:abstractNumId w:val="43"/>
  </w:num>
  <w:num w:numId="17">
    <w:abstractNumId w:val="11"/>
  </w:num>
  <w:num w:numId="18">
    <w:abstractNumId w:val="17"/>
  </w:num>
  <w:num w:numId="19">
    <w:abstractNumId w:val="28"/>
  </w:num>
  <w:num w:numId="20">
    <w:abstractNumId w:val="48"/>
  </w:num>
  <w:num w:numId="21">
    <w:abstractNumId w:val="38"/>
  </w:num>
  <w:num w:numId="22">
    <w:abstractNumId w:val="45"/>
  </w:num>
  <w:num w:numId="23">
    <w:abstractNumId w:val="22"/>
  </w:num>
  <w:num w:numId="24">
    <w:abstractNumId w:val="3"/>
  </w:num>
  <w:num w:numId="25">
    <w:abstractNumId w:val="20"/>
  </w:num>
  <w:num w:numId="26">
    <w:abstractNumId w:val="9"/>
  </w:num>
  <w:num w:numId="27">
    <w:abstractNumId w:val="49"/>
  </w:num>
  <w:num w:numId="28">
    <w:abstractNumId w:val="19"/>
  </w:num>
  <w:num w:numId="29">
    <w:abstractNumId w:val="25"/>
  </w:num>
  <w:num w:numId="30">
    <w:abstractNumId w:val="40"/>
  </w:num>
  <w:num w:numId="31">
    <w:abstractNumId w:val="0"/>
  </w:num>
  <w:num w:numId="32">
    <w:abstractNumId w:val="24"/>
  </w:num>
  <w:num w:numId="33">
    <w:abstractNumId w:val="55"/>
  </w:num>
  <w:num w:numId="34">
    <w:abstractNumId w:val="15"/>
  </w:num>
  <w:num w:numId="35">
    <w:abstractNumId w:val="32"/>
  </w:num>
  <w:num w:numId="36">
    <w:abstractNumId w:val="34"/>
  </w:num>
  <w:num w:numId="37">
    <w:abstractNumId w:val="31"/>
  </w:num>
  <w:num w:numId="38">
    <w:abstractNumId w:val="51"/>
  </w:num>
  <w:num w:numId="39">
    <w:abstractNumId w:val="12"/>
  </w:num>
  <w:num w:numId="40">
    <w:abstractNumId w:val="23"/>
  </w:num>
  <w:num w:numId="41">
    <w:abstractNumId w:val="18"/>
  </w:num>
  <w:num w:numId="42">
    <w:abstractNumId w:val="52"/>
  </w:num>
  <w:num w:numId="43">
    <w:abstractNumId w:val="1"/>
  </w:num>
  <w:num w:numId="44">
    <w:abstractNumId w:val="50"/>
  </w:num>
  <w:num w:numId="45">
    <w:abstractNumId w:val="47"/>
  </w:num>
  <w:num w:numId="46">
    <w:abstractNumId w:val="54"/>
  </w:num>
  <w:num w:numId="47">
    <w:abstractNumId w:val="33"/>
  </w:num>
  <w:num w:numId="48">
    <w:abstractNumId w:val="53"/>
  </w:num>
  <w:num w:numId="49">
    <w:abstractNumId w:val="27"/>
  </w:num>
  <w:num w:numId="50">
    <w:abstractNumId w:val="8"/>
  </w:num>
  <w:num w:numId="51">
    <w:abstractNumId w:val="41"/>
  </w:num>
  <w:num w:numId="52">
    <w:abstractNumId w:val="4"/>
  </w:num>
  <w:num w:numId="53">
    <w:abstractNumId w:val="10"/>
  </w:num>
  <w:num w:numId="54">
    <w:abstractNumId w:val="2"/>
  </w:num>
  <w:num w:numId="55">
    <w:abstractNumId w:val="5"/>
  </w:num>
  <w:num w:numId="56">
    <w:abstractNumId w:val="21"/>
  </w:num>
  <w:num w:numId="57">
    <w:abstractNumId w:val="6"/>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autoHyphenation/>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7065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A34D1"/>
    <w:rsid w:val="00000A02"/>
    <w:rsid w:val="0000189C"/>
    <w:rsid w:val="00002DFB"/>
    <w:rsid w:val="00003498"/>
    <w:rsid w:val="000036AD"/>
    <w:rsid w:val="00010893"/>
    <w:rsid w:val="00011450"/>
    <w:rsid w:val="0001330C"/>
    <w:rsid w:val="00013522"/>
    <w:rsid w:val="00013CFF"/>
    <w:rsid w:val="00014240"/>
    <w:rsid w:val="000146CD"/>
    <w:rsid w:val="00014D3A"/>
    <w:rsid w:val="0001673F"/>
    <w:rsid w:val="00017F5D"/>
    <w:rsid w:val="0002075C"/>
    <w:rsid w:val="000213FE"/>
    <w:rsid w:val="0002298A"/>
    <w:rsid w:val="00023151"/>
    <w:rsid w:val="00025D3B"/>
    <w:rsid w:val="00026D50"/>
    <w:rsid w:val="00030E65"/>
    <w:rsid w:val="00031020"/>
    <w:rsid w:val="00032277"/>
    <w:rsid w:val="000325AA"/>
    <w:rsid w:val="000326EA"/>
    <w:rsid w:val="000334AA"/>
    <w:rsid w:val="00036BE6"/>
    <w:rsid w:val="000409A1"/>
    <w:rsid w:val="00040FDB"/>
    <w:rsid w:val="000433E0"/>
    <w:rsid w:val="00050AE9"/>
    <w:rsid w:val="00051AEA"/>
    <w:rsid w:val="0005394C"/>
    <w:rsid w:val="00054121"/>
    <w:rsid w:val="000567EF"/>
    <w:rsid w:val="0006116F"/>
    <w:rsid w:val="00061BA1"/>
    <w:rsid w:val="00064334"/>
    <w:rsid w:val="00065FED"/>
    <w:rsid w:val="00066029"/>
    <w:rsid w:val="000679B9"/>
    <w:rsid w:val="00072C4D"/>
    <w:rsid w:val="0007551B"/>
    <w:rsid w:val="000758A0"/>
    <w:rsid w:val="000774DA"/>
    <w:rsid w:val="000805C5"/>
    <w:rsid w:val="00080E2E"/>
    <w:rsid w:val="0008543A"/>
    <w:rsid w:val="000856AB"/>
    <w:rsid w:val="00085DCE"/>
    <w:rsid w:val="00086A42"/>
    <w:rsid w:val="000910F9"/>
    <w:rsid w:val="00091DBB"/>
    <w:rsid w:val="00093DDC"/>
    <w:rsid w:val="00095CEC"/>
    <w:rsid w:val="00097A71"/>
    <w:rsid w:val="000A1389"/>
    <w:rsid w:val="000A1DBD"/>
    <w:rsid w:val="000A6D4D"/>
    <w:rsid w:val="000A6FD0"/>
    <w:rsid w:val="000A7D47"/>
    <w:rsid w:val="000B1AC8"/>
    <w:rsid w:val="000B22D8"/>
    <w:rsid w:val="000B2312"/>
    <w:rsid w:val="000B3B38"/>
    <w:rsid w:val="000B3FFB"/>
    <w:rsid w:val="000B5C18"/>
    <w:rsid w:val="000B637F"/>
    <w:rsid w:val="000B63A2"/>
    <w:rsid w:val="000C1517"/>
    <w:rsid w:val="000C2445"/>
    <w:rsid w:val="000C32D5"/>
    <w:rsid w:val="000C41EC"/>
    <w:rsid w:val="000C46DA"/>
    <w:rsid w:val="000D4917"/>
    <w:rsid w:val="000D4F78"/>
    <w:rsid w:val="000D6375"/>
    <w:rsid w:val="000E2146"/>
    <w:rsid w:val="000E3074"/>
    <w:rsid w:val="000E3AE6"/>
    <w:rsid w:val="000E3F6D"/>
    <w:rsid w:val="000E5844"/>
    <w:rsid w:val="000E599A"/>
    <w:rsid w:val="000E6B08"/>
    <w:rsid w:val="000E755B"/>
    <w:rsid w:val="000F0E86"/>
    <w:rsid w:val="000F35CE"/>
    <w:rsid w:val="000F41A4"/>
    <w:rsid w:val="000F47DD"/>
    <w:rsid w:val="000F6400"/>
    <w:rsid w:val="001050B9"/>
    <w:rsid w:val="0010733F"/>
    <w:rsid w:val="00107975"/>
    <w:rsid w:val="00107FCA"/>
    <w:rsid w:val="0011335E"/>
    <w:rsid w:val="00122F68"/>
    <w:rsid w:val="00124D3E"/>
    <w:rsid w:val="00126F77"/>
    <w:rsid w:val="0012784D"/>
    <w:rsid w:val="001301CA"/>
    <w:rsid w:val="00135357"/>
    <w:rsid w:val="00137C18"/>
    <w:rsid w:val="00140267"/>
    <w:rsid w:val="001414C1"/>
    <w:rsid w:val="00142D66"/>
    <w:rsid w:val="00142E3C"/>
    <w:rsid w:val="00145E65"/>
    <w:rsid w:val="001468FF"/>
    <w:rsid w:val="00146F68"/>
    <w:rsid w:val="001478F7"/>
    <w:rsid w:val="00147E26"/>
    <w:rsid w:val="0015250F"/>
    <w:rsid w:val="00152585"/>
    <w:rsid w:val="00153343"/>
    <w:rsid w:val="0015402C"/>
    <w:rsid w:val="00160848"/>
    <w:rsid w:val="00162BCB"/>
    <w:rsid w:val="00164056"/>
    <w:rsid w:val="00164B30"/>
    <w:rsid w:val="001718B4"/>
    <w:rsid w:val="00173330"/>
    <w:rsid w:val="00173908"/>
    <w:rsid w:val="00173B8F"/>
    <w:rsid w:val="001742F9"/>
    <w:rsid w:val="00174B10"/>
    <w:rsid w:val="001758E6"/>
    <w:rsid w:val="00176432"/>
    <w:rsid w:val="001806AA"/>
    <w:rsid w:val="0018584A"/>
    <w:rsid w:val="00186EFD"/>
    <w:rsid w:val="00187AF1"/>
    <w:rsid w:val="00187CCD"/>
    <w:rsid w:val="00191CF7"/>
    <w:rsid w:val="00192A20"/>
    <w:rsid w:val="001A0737"/>
    <w:rsid w:val="001A34D1"/>
    <w:rsid w:val="001A3B1F"/>
    <w:rsid w:val="001A4ACB"/>
    <w:rsid w:val="001A534D"/>
    <w:rsid w:val="001A58D1"/>
    <w:rsid w:val="001A6C65"/>
    <w:rsid w:val="001A71CB"/>
    <w:rsid w:val="001A741E"/>
    <w:rsid w:val="001C16C2"/>
    <w:rsid w:val="001C1EB3"/>
    <w:rsid w:val="001C2562"/>
    <w:rsid w:val="001C2D9D"/>
    <w:rsid w:val="001C3835"/>
    <w:rsid w:val="001C6C25"/>
    <w:rsid w:val="001D4942"/>
    <w:rsid w:val="001D56E0"/>
    <w:rsid w:val="001D5E5F"/>
    <w:rsid w:val="001D6D50"/>
    <w:rsid w:val="001D765F"/>
    <w:rsid w:val="001D7C29"/>
    <w:rsid w:val="001E3BE1"/>
    <w:rsid w:val="001E469A"/>
    <w:rsid w:val="001E4E00"/>
    <w:rsid w:val="001E5D34"/>
    <w:rsid w:val="001F3F36"/>
    <w:rsid w:val="001F4212"/>
    <w:rsid w:val="001F5177"/>
    <w:rsid w:val="001F5C3F"/>
    <w:rsid w:val="001F6684"/>
    <w:rsid w:val="001F6B9B"/>
    <w:rsid w:val="001F715D"/>
    <w:rsid w:val="001F74FA"/>
    <w:rsid w:val="00201397"/>
    <w:rsid w:val="00205D5F"/>
    <w:rsid w:val="00206E9C"/>
    <w:rsid w:val="0021322D"/>
    <w:rsid w:val="00215BC2"/>
    <w:rsid w:val="00216741"/>
    <w:rsid w:val="00221AF6"/>
    <w:rsid w:val="00222C6B"/>
    <w:rsid w:val="00224464"/>
    <w:rsid w:val="00224AEF"/>
    <w:rsid w:val="002251B8"/>
    <w:rsid w:val="00225F8C"/>
    <w:rsid w:val="00230671"/>
    <w:rsid w:val="00232C8A"/>
    <w:rsid w:val="00237EFF"/>
    <w:rsid w:val="002417A4"/>
    <w:rsid w:val="0024261F"/>
    <w:rsid w:val="00242A4F"/>
    <w:rsid w:val="00242D8E"/>
    <w:rsid w:val="002443ED"/>
    <w:rsid w:val="00250767"/>
    <w:rsid w:val="00253052"/>
    <w:rsid w:val="0025430E"/>
    <w:rsid w:val="00256765"/>
    <w:rsid w:val="002569AF"/>
    <w:rsid w:val="00260581"/>
    <w:rsid w:val="002616D2"/>
    <w:rsid w:val="00262C9D"/>
    <w:rsid w:val="00263805"/>
    <w:rsid w:val="002651FE"/>
    <w:rsid w:val="00266A4E"/>
    <w:rsid w:val="00267C57"/>
    <w:rsid w:val="002703B7"/>
    <w:rsid w:val="00273CD5"/>
    <w:rsid w:val="00274A60"/>
    <w:rsid w:val="00274B0F"/>
    <w:rsid w:val="00274D90"/>
    <w:rsid w:val="00275931"/>
    <w:rsid w:val="002762C1"/>
    <w:rsid w:val="002774F9"/>
    <w:rsid w:val="0028064D"/>
    <w:rsid w:val="002820F5"/>
    <w:rsid w:val="002854DC"/>
    <w:rsid w:val="002906A9"/>
    <w:rsid w:val="00290BF3"/>
    <w:rsid w:val="00292CDF"/>
    <w:rsid w:val="002935C1"/>
    <w:rsid w:val="00293673"/>
    <w:rsid w:val="00295451"/>
    <w:rsid w:val="002973D8"/>
    <w:rsid w:val="002A0004"/>
    <w:rsid w:val="002A0054"/>
    <w:rsid w:val="002A108B"/>
    <w:rsid w:val="002A3A32"/>
    <w:rsid w:val="002A4126"/>
    <w:rsid w:val="002A4463"/>
    <w:rsid w:val="002A7040"/>
    <w:rsid w:val="002B0C50"/>
    <w:rsid w:val="002B1040"/>
    <w:rsid w:val="002B29D2"/>
    <w:rsid w:val="002B305C"/>
    <w:rsid w:val="002B3C0D"/>
    <w:rsid w:val="002B556C"/>
    <w:rsid w:val="002B738E"/>
    <w:rsid w:val="002B7906"/>
    <w:rsid w:val="002B7940"/>
    <w:rsid w:val="002C0C55"/>
    <w:rsid w:val="002C481C"/>
    <w:rsid w:val="002C6616"/>
    <w:rsid w:val="002C7A78"/>
    <w:rsid w:val="002D3D89"/>
    <w:rsid w:val="002D3E85"/>
    <w:rsid w:val="002D5B36"/>
    <w:rsid w:val="002D5B98"/>
    <w:rsid w:val="002D6AD8"/>
    <w:rsid w:val="002E0C37"/>
    <w:rsid w:val="002E2084"/>
    <w:rsid w:val="002E46FA"/>
    <w:rsid w:val="002E50F5"/>
    <w:rsid w:val="002E54C9"/>
    <w:rsid w:val="002E7E30"/>
    <w:rsid w:val="002F15B9"/>
    <w:rsid w:val="002F16ED"/>
    <w:rsid w:val="002F2F91"/>
    <w:rsid w:val="002F4E94"/>
    <w:rsid w:val="002F6AB0"/>
    <w:rsid w:val="002F736F"/>
    <w:rsid w:val="002F77FC"/>
    <w:rsid w:val="003016A9"/>
    <w:rsid w:val="003041AF"/>
    <w:rsid w:val="0030680C"/>
    <w:rsid w:val="00314685"/>
    <w:rsid w:val="003159F5"/>
    <w:rsid w:val="0031765F"/>
    <w:rsid w:val="003201C4"/>
    <w:rsid w:val="00323C7F"/>
    <w:rsid w:val="00324B8E"/>
    <w:rsid w:val="00324E1F"/>
    <w:rsid w:val="00325BFE"/>
    <w:rsid w:val="00325DF4"/>
    <w:rsid w:val="0033288E"/>
    <w:rsid w:val="00332EED"/>
    <w:rsid w:val="00333ADA"/>
    <w:rsid w:val="00333D38"/>
    <w:rsid w:val="00335C43"/>
    <w:rsid w:val="00336211"/>
    <w:rsid w:val="00336C1A"/>
    <w:rsid w:val="00336D38"/>
    <w:rsid w:val="003370AA"/>
    <w:rsid w:val="00340B34"/>
    <w:rsid w:val="0034254B"/>
    <w:rsid w:val="00342F0C"/>
    <w:rsid w:val="0034658E"/>
    <w:rsid w:val="00346805"/>
    <w:rsid w:val="003505A2"/>
    <w:rsid w:val="00350A67"/>
    <w:rsid w:val="0035108A"/>
    <w:rsid w:val="003518BB"/>
    <w:rsid w:val="003519EE"/>
    <w:rsid w:val="0035573A"/>
    <w:rsid w:val="00355B6D"/>
    <w:rsid w:val="00356CD6"/>
    <w:rsid w:val="00360D1D"/>
    <w:rsid w:val="003624B6"/>
    <w:rsid w:val="0036389B"/>
    <w:rsid w:val="00365133"/>
    <w:rsid w:val="0036586A"/>
    <w:rsid w:val="0036788B"/>
    <w:rsid w:val="00370339"/>
    <w:rsid w:val="0037342E"/>
    <w:rsid w:val="00374534"/>
    <w:rsid w:val="003749CE"/>
    <w:rsid w:val="003755AD"/>
    <w:rsid w:val="003776FF"/>
    <w:rsid w:val="00381EC7"/>
    <w:rsid w:val="0038312E"/>
    <w:rsid w:val="00383261"/>
    <w:rsid w:val="0038399C"/>
    <w:rsid w:val="00384EA1"/>
    <w:rsid w:val="00385B8E"/>
    <w:rsid w:val="00385C0A"/>
    <w:rsid w:val="0038723E"/>
    <w:rsid w:val="003901BE"/>
    <w:rsid w:val="00390667"/>
    <w:rsid w:val="003916EC"/>
    <w:rsid w:val="0039309B"/>
    <w:rsid w:val="00393F38"/>
    <w:rsid w:val="00394934"/>
    <w:rsid w:val="00396884"/>
    <w:rsid w:val="003A00B9"/>
    <w:rsid w:val="003A02E1"/>
    <w:rsid w:val="003A3589"/>
    <w:rsid w:val="003A536D"/>
    <w:rsid w:val="003A5D2C"/>
    <w:rsid w:val="003A655F"/>
    <w:rsid w:val="003B36B7"/>
    <w:rsid w:val="003B3BC8"/>
    <w:rsid w:val="003B3D7E"/>
    <w:rsid w:val="003B48BE"/>
    <w:rsid w:val="003C1AD5"/>
    <w:rsid w:val="003C33AD"/>
    <w:rsid w:val="003C3BB2"/>
    <w:rsid w:val="003C3DA4"/>
    <w:rsid w:val="003C476C"/>
    <w:rsid w:val="003C66A2"/>
    <w:rsid w:val="003C742B"/>
    <w:rsid w:val="003D28D2"/>
    <w:rsid w:val="003D5330"/>
    <w:rsid w:val="003D6009"/>
    <w:rsid w:val="003D6EC3"/>
    <w:rsid w:val="003E1CB4"/>
    <w:rsid w:val="003E3DDE"/>
    <w:rsid w:val="003E5319"/>
    <w:rsid w:val="003E57F0"/>
    <w:rsid w:val="003E6333"/>
    <w:rsid w:val="003F35C2"/>
    <w:rsid w:val="003F4708"/>
    <w:rsid w:val="003F4A1A"/>
    <w:rsid w:val="003F6A3E"/>
    <w:rsid w:val="003F726D"/>
    <w:rsid w:val="003F7C67"/>
    <w:rsid w:val="00400DE9"/>
    <w:rsid w:val="004011E6"/>
    <w:rsid w:val="00406CE5"/>
    <w:rsid w:val="00407C74"/>
    <w:rsid w:val="00410B3D"/>
    <w:rsid w:val="00410DE5"/>
    <w:rsid w:val="004113D6"/>
    <w:rsid w:val="0041151C"/>
    <w:rsid w:val="00411981"/>
    <w:rsid w:val="004124D0"/>
    <w:rsid w:val="00413A43"/>
    <w:rsid w:val="004140A0"/>
    <w:rsid w:val="00414BD9"/>
    <w:rsid w:val="0041503F"/>
    <w:rsid w:val="004152A2"/>
    <w:rsid w:val="004153B0"/>
    <w:rsid w:val="0041687B"/>
    <w:rsid w:val="00417BE7"/>
    <w:rsid w:val="00420AB3"/>
    <w:rsid w:val="00420FFE"/>
    <w:rsid w:val="00422764"/>
    <w:rsid w:val="00422FD8"/>
    <w:rsid w:val="004242F9"/>
    <w:rsid w:val="00424436"/>
    <w:rsid w:val="00424A0A"/>
    <w:rsid w:val="00424BA7"/>
    <w:rsid w:val="00424FFE"/>
    <w:rsid w:val="00425089"/>
    <w:rsid w:val="00430537"/>
    <w:rsid w:val="004357CB"/>
    <w:rsid w:val="00436905"/>
    <w:rsid w:val="00437C45"/>
    <w:rsid w:val="004405DA"/>
    <w:rsid w:val="004412B7"/>
    <w:rsid w:val="00442721"/>
    <w:rsid w:val="00442BB6"/>
    <w:rsid w:val="00445BAF"/>
    <w:rsid w:val="0044764C"/>
    <w:rsid w:val="0044773B"/>
    <w:rsid w:val="00452E27"/>
    <w:rsid w:val="004533AF"/>
    <w:rsid w:val="00454C0B"/>
    <w:rsid w:val="0045592F"/>
    <w:rsid w:val="004571F0"/>
    <w:rsid w:val="00457806"/>
    <w:rsid w:val="00461BE2"/>
    <w:rsid w:val="004628E1"/>
    <w:rsid w:val="00463FC1"/>
    <w:rsid w:val="00465F13"/>
    <w:rsid w:val="0046665C"/>
    <w:rsid w:val="004666A4"/>
    <w:rsid w:val="00467673"/>
    <w:rsid w:val="00470BDF"/>
    <w:rsid w:val="00471188"/>
    <w:rsid w:val="00471D07"/>
    <w:rsid w:val="00471D6E"/>
    <w:rsid w:val="00472D31"/>
    <w:rsid w:val="00472D47"/>
    <w:rsid w:val="00474AD8"/>
    <w:rsid w:val="004812D8"/>
    <w:rsid w:val="00486573"/>
    <w:rsid w:val="004870B8"/>
    <w:rsid w:val="0048719E"/>
    <w:rsid w:val="0048729C"/>
    <w:rsid w:val="004872F0"/>
    <w:rsid w:val="00490584"/>
    <w:rsid w:val="00492D67"/>
    <w:rsid w:val="004933D9"/>
    <w:rsid w:val="00495CCF"/>
    <w:rsid w:val="004965A5"/>
    <w:rsid w:val="00497967"/>
    <w:rsid w:val="004979F7"/>
    <w:rsid w:val="004A4409"/>
    <w:rsid w:val="004A7967"/>
    <w:rsid w:val="004A7D2A"/>
    <w:rsid w:val="004A7FC2"/>
    <w:rsid w:val="004B56C8"/>
    <w:rsid w:val="004B6B09"/>
    <w:rsid w:val="004D0E28"/>
    <w:rsid w:val="004D3F70"/>
    <w:rsid w:val="004D47E2"/>
    <w:rsid w:val="004D6491"/>
    <w:rsid w:val="004E0864"/>
    <w:rsid w:val="004E4C88"/>
    <w:rsid w:val="004E4D0D"/>
    <w:rsid w:val="004E6722"/>
    <w:rsid w:val="004F0D86"/>
    <w:rsid w:val="004F22B0"/>
    <w:rsid w:val="004F52B4"/>
    <w:rsid w:val="004F6614"/>
    <w:rsid w:val="004F7D34"/>
    <w:rsid w:val="00502AF2"/>
    <w:rsid w:val="00504484"/>
    <w:rsid w:val="00504F1C"/>
    <w:rsid w:val="00505F92"/>
    <w:rsid w:val="00506B92"/>
    <w:rsid w:val="005112B4"/>
    <w:rsid w:val="00513AF9"/>
    <w:rsid w:val="005141B1"/>
    <w:rsid w:val="00514DC4"/>
    <w:rsid w:val="00515797"/>
    <w:rsid w:val="00516B93"/>
    <w:rsid w:val="00517EAA"/>
    <w:rsid w:val="00522D4B"/>
    <w:rsid w:val="00523541"/>
    <w:rsid w:val="00523A04"/>
    <w:rsid w:val="00524244"/>
    <w:rsid w:val="005255D2"/>
    <w:rsid w:val="005260C1"/>
    <w:rsid w:val="00531E6B"/>
    <w:rsid w:val="00532D6D"/>
    <w:rsid w:val="0053350F"/>
    <w:rsid w:val="00533AAD"/>
    <w:rsid w:val="005347A8"/>
    <w:rsid w:val="005360D9"/>
    <w:rsid w:val="00536373"/>
    <w:rsid w:val="00540366"/>
    <w:rsid w:val="005419A2"/>
    <w:rsid w:val="00544ED2"/>
    <w:rsid w:val="00545E6D"/>
    <w:rsid w:val="005462CF"/>
    <w:rsid w:val="0054637E"/>
    <w:rsid w:val="0055187F"/>
    <w:rsid w:val="005529A3"/>
    <w:rsid w:val="005530F3"/>
    <w:rsid w:val="005533EC"/>
    <w:rsid w:val="00553405"/>
    <w:rsid w:val="005542FD"/>
    <w:rsid w:val="00555B89"/>
    <w:rsid w:val="00562EEA"/>
    <w:rsid w:val="00563741"/>
    <w:rsid w:val="0056518E"/>
    <w:rsid w:val="0057138B"/>
    <w:rsid w:val="0057140B"/>
    <w:rsid w:val="00572BD2"/>
    <w:rsid w:val="00572EC5"/>
    <w:rsid w:val="005749A8"/>
    <w:rsid w:val="00576953"/>
    <w:rsid w:val="00586C68"/>
    <w:rsid w:val="00592EA9"/>
    <w:rsid w:val="005933D3"/>
    <w:rsid w:val="005934F4"/>
    <w:rsid w:val="0059527D"/>
    <w:rsid w:val="005956DC"/>
    <w:rsid w:val="00596057"/>
    <w:rsid w:val="005960D4"/>
    <w:rsid w:val="005A027A"/>
    <w:rsid w:val="005A218C"/>
    <w:rsid w:val="005A41A2"/>
    <w:rsid w:val="005A4F00"/>
    <w:rsid w:val="005A50B3"/>
    <w:rsid w:val="005A67D5"/>
    <w:rsid w:val="005A7289"/>
    <w:rsid w:val="005B1894"/>
    <w:rsid w:val="005B1C07"/>
    <w:rsid w:val="005B75B8"/>
    <w:rsid w:val="005B7A56"/>
    <w:rsid w:val="005C0D62"/>
    <w:rsid w:val="005C19E2"/>
    <w:rsid w:val="005C32A2"/>
    <w:rsid w:val="005C6A28"/>
    <w:rsid w:val="005C6E8F"/>
    <w:rsid w:val="005C7F82"/>
    <w:rsid w:val="005D2228"/>
    <w:rsid w:val="005D3AB8"/>
    <w:rsid w:val="005D5DF1"/>
    <w:rsid w:val="005E06A8"/>
    <w:rsid w:val="005E2299"/>
    <w:rsid w:val="005E4BA9"/>
    <w:rsid w:val="005E61B7"/>
    <w:rsid w:val="005E665F"/>
    <w:rsid w:val="005E6B0A"/>
    <w:rsid w:val="005E7EC1"/>
    <w:rsid w:val="005F11D1"/>
    <w:rsid w:val="005F33B6"/>
    <w:rsid w:val="005F365D"/>
    <w:rsid w:val="005F4368"/>
    <w:rsid w:val="005F4F5B"/>
    <w:rsid w:val="005F5436"/>
    <w:rsid w:val="005F54C8"/>
    <w:rsid w:val="005F61FE"/>
    <w:rsid w:val="005F7AB8"/>
    <w:rsid w:val="005F7E23"/>
    <w:rsid w:val="0060133A"/>
    <w:rsid w:val="006014DA"/>
    <w:rsid w:val="00602CA1"/>
    <w:rsid w:val="00603E99"/>
    <w:rsid w:val="006069EA"/>
    <w:rsid w:val="0060770B"/>
    <w:rsid w:val="00611562"/>
    <w:rsid w:val="00611B15"/>
    <w:rsid w:val="00611FE6"/>
    <w:rsid w:val="00612300"/>
    <w:rsid w:val="00613404"/>
    <w:rsid w:val="00613B8E"/>
    <w:rsid w:val="00614401"/>
    <w:rsid w:val="00614F64"/>
    <w:rsid w:val="00615B02"/>
    <w:rsid w:val="00616BEF"/>
    <w:rsid w:val="00616CF5"/>
    <w:rsid w:val="00616EAB"/>
    <w:rsid w:val="006179D9"/>
    <w:rsid w:val="00624B43"/>
    <w:rsid w:val="00625A3E"/>
    <w:rsid w:val="00627F50"/>
    <w:rsid w:val="006306EF"/>
    <w:rsid w:val="006312D7"/>
    <w:rsid w:val="00631394"/>
    <w:rsid w:val="0063172C"/>
    <w:rsid w:val="0063172E"/>
    <w:rsid w:val="00632CC8"/>
    <w:rsid w:val="00633C4C"/>
    <w:rsid w:val="006356E5"/>
    <w:rsid w:val="00642955"/>
    <w:rsid w:val="00643AA6"/>
    <w:rsid w:val="00644996"/>
    <w:rsid w:val="0064644E"/>
    <w:rsid w:val="00651192"/>
    <w:rsid w:val="00652E4E"/>
    <w:rsid w:val="00653231"/>
    <w:rsid w:val="00653368"/>
    <w:rsid w:val="0065369C"/>
    <w:rsid w:val="00653E63"/>
    <w:rsid w:val="00654631"/>
    <w:rsid w:val="0065689B"/>
    <w:rsid w:val="00656FE8"/>
    <w:rsid w:val="00657633"/>
    <w:rsid w:val="006576E5"/>
    <w:rsid w:val="00660D05"/>
    <w:rsid w:val="00665AA1"/>
    <w:rsid w:val="00670D46"/>
    <w:rsid w:val="006710B5"/>
    <w:rsid w:val="00671D0D"/>
    <w:rsid w:val="006744A3"/>
    <w:rsid w:val="006746A7"/>
    <w:rsid w:val="00674BF7"/>
    <w:rsid w:val="006753F1"/>
    <w:rsid w:val="00676FBF"/>
    <w:rsid w:val="00677306"/>
    <w:rsid w:val="006775E8"/>
    <w:rsid w:val="00680760"/>
    <w:rsid w:val="00680D84"/>
    <w:rsid w:val="0068110B"/>
    <w:rsid w:val="00681CD9"/>
    <w:rsid w:val="006833AF"/>
    <w:rsid w:val="006845F9"/>
    <w:rsid w:val="0068537F"/>
    <w:rsid w:val="0068597F"/>
    <w:rsid w:val="00686C04"/>
    <w:rsid w:val="00687C5A"/>
    <w:rsid w:val="006909BB"/>
    <w:rsid w:val="0069194C"/>
    <w:rsid w:val="006920F6"/>
    <w:rsid w:val="00692588"/>
    <w:rsid w:val="0069787D"/>
    <w:rsid w:val="006978AB"/>
    <w:rsid w:val="006A1382"/>
    <w:rsid w:val="006A450D"/>
    <w:rsid w:val="006A66E2"/>
    <w:rsid w:val="006A6C4C"/>
    <w:rsid w:val="006A744E"/>
    <w:rsid w:val="006C0812"/>
    <w:rsid w:val="006C2127"/>
    <w:rsid w:val="006C2463"/>
    <w:rsid w:val="006D06DD"/>
    <w:rsid w:val="006D2242"/>
    <w:rsid w:val="006D444F"/>
    <w:rsid w:val="006D45BF"/>
    <w:rsid w:val="006E0321"/>
    <w:rsid w:val="006E1A6D"/>
    <w:rsid w:val="006E2CE5"/>
    <w:rsid w:val="006E3217"/>
    <w:rsid w:val="006E3AB4"/>
    <w:rsid w:val="006E48F0"/>
    <w:rsid w:val="006E5AF2"/>
    <w:rsid w:val="006E5BBC"/>
    <w:rsid w:val="006E71D8"/>
    <w:rsid w:val="006F4DEF"/>
    <w:rsid w:val="006F52DF"/>
    <w:rsid w:val="006F5C75"/>
    <w:rsid w:val="0070226A"/>
    <w:rsid w:val="00702D3E"/>
    <w:rsid w:val="00703542"/>
    <w:rsid w:val="00705449"/>
    <w:rsid w:val="00711661"/>
    <w:rsid w:val="00712273"/>
    <w:rsid w:val="007145FB"/>
    <w:rsid w:val="00714685"/>
    <w:rsid w:val="00722535"/>
    <w:rsid w:val="0072342F"/>
    <w:rsid w:val="00723A52"/>
    <w:rsid w:val="0072576B"/>
    <w:rsid w:val="007312ED"/>
    <w:rsid w:val="00731401"/>
    <w:rsid w:val="00731D3F"/>
    <w:rsid w:val="00731E2D"/>
    <w:rsid w:val="00734B6B"/>
    <w:rsid w:val="00734F8A"/>
    <w:rsid w:val="00740F49"/>
    <w:rsid w:val="00744838"/>
    <w:rsid w:val="007475D6"/>
    <w:rsid w:val="00752067"/>
    <w:rsid w:val="00757BB8"/>
    <w:rsid w:val="00760825"/>
    <w:rsid w:val="00761B41"/>
    <w:rsid w:val="0076291B"/>
    <w:rsid w:val="00763A9C"/>
    <w:rsid w:val="00767E31"/>
    <w:rsid w:val="00770BF1"/>
    <w:rsid w:val="00772BB4"/>
    <w:rsid w:val="00773504"/>
    <w:rsid w:val="00773A0E"/>
    <w:rsid w:val="007744D4"/>
    <w:rsid w:val="00780FCE"/>
    <w:rsid w:val="0078248B"/>
    <w:rsid w:val="0078502A"/>
    <w:rsid w:val="007906F3"/>
    <w:rsid w:val="007908E4"/>
    <w:rsid w:val="007937EA"/>
    <w:rsid w:val="00793E9E"/>
    <w:rsid w:val="0079438F"/>
    <w:rsid w:val="00797C27"/>
    <w:rsid w:val="007A7335"/>
    <w:rsid w:val="007B0E0B"/>
    <w:rsid w:val="007B266E"/>
    <w:rsid w:val="007B6E0E"/>
    <w:rsid w:val="007B7187"/>
    <w:rsid w:val="007C005C"/>
    <w:rsid w:val="007C058C"/>
    <w:rsid w:val="007C3811"/>
    <w:rsid w:val="007C4853"/>
    <w:rsid w:val="007C49ED"/>
    <w:rsid w:val="007D0CDB"/>
    <w:rsid w:val="007D1E03"/>
    <w:rsid w:val="007D37C8"/>
    <w:rsid w:val="007D5154"/>
    <w:rsid w:val="007D5548"/>
    <w:rsid w:val="007D5BAB"/>
    <w:rsid w:val="007E36B5"/>
    <w:rsid w:val="007E39B9"/>
    <w:rsid w:val="007E3EE4"/>
    <w:rsid w:val="007E4351"/>
    <w:rsid w:val="007F0C1B"/>
    <w:rsid w:val="007F11AD"/>
    <w:rsid w:val="007F1DF1"/>
    <w:rsid w:val="007F6B71"/>
    <w:rsid w:val="007F6DAF"/>
    <w:rsid w:val="007F794A"/>
    <w:rsid w:val="00810307"/>
    <w:rsid w:val="00812956"/>
    <w:rsid w:val="00813C7E"/>
    <w:rsid w:val="00813F38"/>
    <w:rsid w:val="00814859"/>
    <w:rsid w:val="00814EEB"/>
    <w:rsid w:val="00815B0B"/>
    <w:rsid w:val="008172A8"/>
    <w:rsid w:val="00817829"/>
    <w:rsid w:val="00817E77"/>
    <w:rsid w:val="0082219B"/>
    <w:rsid w:val="00823E81"/>
    <w:rsid w:val="00825F3D"/>
    <w:rsid w:val="00826202"/>
    <w:rsid w:val="00836134"/>
    <w:rsid w:val="0084021F"/>
    <w:rsid w:val="00840EC6"/>
    <w:rsid w:val="00844563"/>
    <w:rsid w:val="00845B02"/>
    <w:rsid w:val="0084629F"/>
    <w:rsid w:val="00847121"/>
    <w:rsid w:val="008474F7"/>
    <w:rsid w:val="00851765"/>
    <w:rsid w:val="0085406A"/>
    <w:rsid w:val="00854B6A"/>
    <w:rsid w:val="00854D85"/>
    <w:rsid w:val="00861B61"/>
    <w:rsid w:val="00862E96"/>
    <w:rsid w:val="008637B0"/>
    <w:rsid w:val="00863B8E"/>
    <w:rsid w:val="0086654E"/>
    <w:rsid w:val="00870069"/>
    <w:rsid w:val="00870A9A"/>
    <w:rsid w:val="00870EBD"/>
    <w:rsid w:val="00873376"/>
    <w:rsid w:val="00875EDB"/>
    <w:rsid w:val="008801DC"/>
    <w:rsid w:val="00880540"/>
    <w:rsid w:val="00884862"/>
    <w:rsid w:val="00884991"/>
    <w:rsid w:val="00893395"/>
    <w:rsid w:val="008962DE"/>
    <w:rsid w:val="008A0CE1"/>
    <w:rsid w:val="008A1466"/>
    <w:rsid w:val="008A18BE"/>
    <w:rsid w:val="008A56D7"/>
    <w:rsid w:val="008A57E9"/>
    <w:rsid w:val="008A5C55"/>
    <w:rsid w:val="008A7C84"/>
    <w:rsid w:val="008B0DAF"/>
    <w:rsid w:val="008B0F22"/>
    <w:rsid w:val="008B2D7B"/>
    <w:rsid w:val="008B67F7"/>
    <w:rsid w:val="008B75B4"/>
    <w:rsid w:val="008B7D94"/>
    <w:rsid w:val="008C0080"/>
    <w:rsid w:val="008C076E"/>
    <w:rsid w:val="008C137E"/>
    <w:rsid w:val="008C2666"/>
    <w:rsid w:val="008C4741"/>
    <w:rsid w:val="008C58D2"/>
    <w:rsid w:val="008C5F21"/>
    <w:rsid w:val="008D06FC"/>
    <w:rsid w:val="008D330A"/>
    <w:rsid w:val="008D4A2F"/>
    <w:rsid w:val="008D6142"/>
    <w:rsid w:val="008E0671"/>
    <w:rsid w:val="008E3B32"/>
    <w:rsid w:val="008E40C2"/>
    <w:rsid w:val="008E6651"/>
    <w:rsid w:val="008E73B3"/>
    <w:rsid w:val="008E7CDF"/>
    <w:rsid w:val="008F1C38"/>
    <w:rsid w:val="008F4211"/>
    <w:rsid w:val="008F619C"/>
    <w:rsid w:val="00901163"/>
    <w:rsid w:val="00903713"/>
    <w:rsid w:val="009070AC"/>
    <w:rsid w:val="00910374"/>
    <w:rsid w:val="009108BA"/>
    <w:rsid w:val="00911644"/>
    <w:rsid w:val="00911F81"/>
    <w:rsid w:val="00914C04"/>
    <w:rsid w:val="00915137"/>
    <w:rsid w:val="009201BD"/>
    <w:rsid w:val="009204A4"/>
    <w:rsid w:val="00920D92"/>
    <w:rsid w:val="00921FD7"/>
    <w:rsid w:val="00923B23"/>
    <w:rsid w:val="009271F2"/>
    <w:rsid w:val="00930E33"/>
    <w:rsid w:val="009338C7"/>
    <w:rsid w:val="00934D23"/>
    <w:rsid w:val="009424A7"/>
    <w:rsid w:val="009438AD"/>
    <w:rsid w:val="009445C0"/>
    <w:rsid w:val="00944C35"/>
    <w:rsid w:val="00944E45"/>
    <w:rsid w:val="009506D8"/>
    <w:rsid w:val="00951D28"/>
    <w:rsid w:val="00952A47"/>
    <w:rsid w:val="00952CCB"/>
    <w:rsid w:val="00952F0D"/>
    <w:rsid w:val="00957BA5"/>
    <w:rsid w:val="0096091D"/>
    <w:rsid w:val="00961357"/>
    <w:rsid w:val="0096223C"/>
    <w:rsid w:val="009623A1"/>
    <w:rsid w:val="0096261D"/>
    <w:rsid w:val="00962A3A"/>
    <w:rsid w:val="00963B78"/>
    <w:rsid w:val="009645E7"/>
    <w:rsid w:val="00964FE5"/>
    <w:rsid w:val="009655FB"/>
    <w:rsid w:val="0097021E"/>
    <w:rsid w:val="00972B9C"/>
    <w:rsid w:val="00972C4D"/>
    <w:rsid w:val="00972EC0"/>
    <w:rsid w:val="009738D4"/>
    <w:rsid w:val="00973C4F"/>
    <w:rsid w:val="00975F4A"/>
    <w:rsid w:val="0098376F"/>
    <w:rsid w:val="009837D3"/>
    <w:rsid w:val="00984CAE"/>
    <w:rsid w:val="0098532C"/>
    <w:rsid w:val="0098599E"/>
    <w:rsid w:val="00991FA2"/>
    <w:rsid w:val="009A1C38"/>
    <w:rsid w:val="009A2325"/>
    <w:rsid w:val="009A4D0C"/>
    <w:rsid w:val="009A515A"/>
    <w:rsid w:val="009A6115"/>
    <w:rsid w:val="009A7324"/>
    <w:rsid w:val="009A7B48"/>
    <w:rsid w:val="009B04A1"/>
    <w:rsid w:val="009B2A1F"/>
    <w:rsid w:val="009B3D98"/>
    <w:rsid w:val="009B4FD9"/>
    <w:rsid w:val="009B53F3"/>
    <w:rsid w:val="009B5559"/>
    <w:rsid w:val="009C035E"/>
    <w:rsid w:val="009C072F"/>
    <w:rsid w:val="009C298B"/>
    <w:rsid w:val="009C302A"/>
    <w:rsid w:val="009C3F0B"/>
    <w:rsid w:val="009C5FFB"/>
    <w:rsid w:val="009C72B0"/>
    <w:rsid w:val="009C7668"/>
    <w:rsid w:val="009C79B6"/>
    <w:rsid w:val="009D2875"/>
    <w:rsid w:val="009D6207"/>
    <w:rsid w:val="009D74F1"/>
    <w:rsid w:val="009D7E3F"/>
    <w:rsid w:val="009E064B"/>
    <w:rsid w:val="009E1554"/>
    <w:rsid w:val="009E2FF0"/>
    <w:rsid w:val="009E5AD4"/>
    <w:rsid w:val="009E5DD4"/>
    <w:rsid w:val="009E66CC"/>
    <w:rsid w:val="009E7577"/>
    <w:rsid w:val="009E7DA8"/>
    <w:rsid w:val="009F4F21"/>
    <w:rsid w:val="00A00DBA"/>
    <w:rsid w:val="00A02D67"/>
    <w:rsid w:val="00A0346D"/>
    <w:rsid w:val="00A06AF2"/>
    <w:rsid w:val="00A070EB"/>
    <w:rsid w:val="00A07326"/>
    <w:rsid w:val="00A102AB"/>
    <w:rsid w:val="00A10CF7"/>
    <w:rsid w:val="00A1312C"/>
    <w:rsid w:val="00A13770"/>
    <w:rsid w:val="00A14368"/>
    <w:rsid w:val="00A1491C"/>
    <w:rsid w:val="00A16598"/>
    <w:rsid w:val="00A1771A"/>
    <w:rsid w:val="00A228C4"/>
    <w:rsid w:val="00A22E11"/>
    <w:rsid w:val="00A239B6"/>
    <w:rsid w:val="00A3079A"/>
    <w:rsid w:val="00A31143"/>
    <w:rsid w:val="00A326BD"/>
    <w:rsid w:val="00A32ECA"/>
    <w:rsid w:val="00A362A3"/>
    <w:rsid w:val="00A370CD"/>
    <w:rsid w:val="00A404A4"/>
    <w:rsid w:val="00A405F0"/>
    <w:rsid w:val="00A409AC"/>
    <w:rsid w:val="00A4288B"/>
    <w:rsid w:val="00A436E9"/>
    <w:rsid w:val="00A43D84"/>
    <w:rsid w:val="00A4434A"/>
    <w:rsid w:val="00A45BFC"/>
    <w:rsid w:val="00A46298"/>
    <w:rsid w:val="00A469C7"/>
    <w:rsid w:val="00A47307"/>
    <w:rsid w:val="00A47824"/>
    <w:rsid w:val="00A50BA2"/>
    <w:rsid w:val="00A526ED"/>
    <w:rsid w:val="00A52B41"/>
    <w:rsid w:val="00A54FF3"/>
    <w:rsid w:val="00A557E7"/>
    <w:rsid w:val="00A5699E"/>
    <w:rsid w:val="00A60EAD"/>
    <w:rsid w:val="00A63F2A"/>
    <w:rsid w:val="00A65254"/>
    <w:rsid w:val="00A66736"/>
    <w:rsid w:val="00A67044"/>
    <w:rsid w:val="00A677DC"/>
    <w:rsid w:val="00A70C71"/>
    <w:rsid w:val="00A710F2"/>
    <w:rsid w:val="00A77CCD"/>
    <w:rsid w:val="00A8141B"/>
    <w:rsid w:val="00A81437"/>
    <w:rsid w:val="00A81726"/>
    <w:rsid w:val="00A83F5E"/>
    <w:rsid w:val="00A841D0"/>
    <w:rsid w:val="00A856CF"/>
    <w:rsid w:val="00A86BC2"/>
    <w:rsid w:val="00A9076C"/>
    <w:rsid w:val="00A95C61"/>
    <w:rsid w:val="00A964CD"/>
    <w:rsid w:val="00AA15CA"/>
    <w:rsid w:val="00AA1C29"/>
    <w:rsid w:val="00AB1F35"/>
    <w:rsid w:val="00AB2C58"/>
    <w:rsid w:val="00AB3712"/>
    <w:rsid w:val="00AC0BE1"/>
    <w:rsid w:val="00AC7A0B"/>
    <w:rsid w:val="00AD407A"/>
    <w:rsid w:val="00AD4EB5"/>
    <w:rsid w:val="00AD5227"/>
    <w:rsid w:val="00AE0605"/>
    <w:rsid w:val="00AE2F26"/>
    <w:rsid w:val="00AF25A0"/>
    <w:rsid w:val="00AF3265"/>
    <w:rsid w:val="00AF4023"/>
    <w:rsid w:val="00AF5FFC"/>
    <w:rsid w:val="00AF7260"/>
    <w:rsid w:val="00B000EB"/>
    <w:rsid w:val="00B02391"/>
    <w:rsid w:val="00B023AC"/>
    <w:rsid w:val="00B03456"/>
    <w:rsid w:val="00B067C4"/>
    <w:rsid w:val="00B06957"/>
    <w:rsid w:val="00B07E2C"/>
    <w:rsid w:val="00B1085A"/>
    <w:rsid w:val="00B11F7B"/>
    <w:rsid w:val="00B14646"/>
    <w:rsid w:val="00B14670"/>
    <w:rsid w:val="00B26F5A"/>
    <w:rsid w:val="00B2700D"/>
    <w:rsid w:val="00B27982"/>
    <w:rsid w:val="00B3351E"/>
    <w:rsid w:val="00B347A2"/>
    <w:rsid w:val="00B34D13"/>
    <w:rsid w:val="00B35DCA"/>
    <w:rsid w:val="00B40C49"/>
    <w:rsid w:val="00B40DC4"/>
    <w:rsid w:val="00B4502D"/>
    <w:rsid w:val="00B474AF"/>
    <w:rsid w:val="00B47619"/>
    <w:rsid w:val="00B5100E"/>
    <w:rsid w:val="00B51011"/>
    <w:rsid w:val="00B513C9"/>
    <w:rsid w:val="00B5148D"/>
    <w:rsid w:val="00B51EA2"/>
    <w:rsid w:val="00B527CB"/>
    <w:rsid w:val="00B53295"/>
    <w:rsid w:val="00B5566A"/>
    <w:rsid w:val="00B55CAC"/>
    <w:rsid w:val="00B56AFD"/>
    <w:rsid w:val="00B60567"/>
    <w:rsid w:val="00B611AE"/>
    <w:rsid w:val="00B61A01"/>
    <w:rsid w:val="00B645BD"/>
    <w:rsid w:val="00B64F22"/>
    <w:rsid w:val="00B66CF1"/>
    <w:rsid w:val="00B67B42"/>
    <w:rsid w:val="00B70520"/>
    <w:rsid w:val="00B70DF0"/>
    <w:rsid w:val="00B71C47"/>
    <w:rsid w:val="00B72DA0"/>
    <w:rsid w:val="00B75F1C"/>
    <w:rsid w:val="00B763CE"/>
    <w:rsid w:val="00B77A49"/>
    <w:rsid w:val="00B80629"/>
    <w:rsid w:val="00B816FD"/>
    <w:rsid w:val="00B82079"/>
    <w:rsid w:val="00B82E88"/>
    <w:rsid w:val="00B8398F"/>
    <w:rsid w:val="00B8538B"/>
    <w:rsid w:val="00B8543F"/>
    <w:rsid w:val="00B87F5E"/>
    <w:rsid w:val="00B90EE4"/>
    <w:rsid w:val="00B91754"/>
    <w:rsid w:val="00B92658"/>
    <w:rsid w:val="00B93FB2"/>
    <w:rsid w:val="00B9442B"/>
    <w:rsid w:val="00B96DB9"/>
    <w:rsid w:val="00BA005F"/>
    <w:rsid w:val="00BA040D"/>
    <w:rsid w:val="00BA2F88"/>
    <w:rsid w:val="00BA4A1B"/>
    <w:rsid w:val="00BA76A4"/>
    <w:rsid w:val="00BB29FB"/>
    <w:rsid w:val="00BB3EE0"/>
    <w:rsid w:val="00BB53C0"/>
    <w:rsid w:val="00BB5BE7"/>
    <w:rsid w:val="00BB5F9C"/>
    <w:rsid w:val="00BB616E"/>
    <w:rsid w:val="00BB64AC"/>
    <w:rsid w:val="00BB7882"/>
    <w:rsid w:val="00BC001B"/>
    <w:rsid w:val="00BC045B"/>
    <w:rsid w:val="00BC1CBA"/>
    <w:rsid w:val="00BC2800"/>
    <w:rsid w:val="00BC2F82"/>
    <w:rsid w:val="00BC5107"/>
    <w:rsid w:val="00BC5939"/>
    <w:rsid w:val="00BC6288"/>
    <w:rsid w:val="00BC6C17"/>
    <w:rsid w:val="00BC74DB"/>
    <w:rsid w:val="00BD089C"/>
    <w:rsid w:val="00BD518C"/>
    <w:rsid w:val="00BD7EC2"/>
    <w:rsid w:val="00BE2C12"/>
    <w:rsid w:val="00BE45A8"/>
    <w:rsid w:val="00BE5A52"/>
    <w:rsid w:val="00BE63DB"/>
    <w:rsid w:val="00BE65F4"/>
    <w:rsid w:val="00BF0D58"/>
    <w:rsid w:val="00BF1096"/>
    <w:rsid w:val="00BF4E0B"/>
    <w:rsid w:val="00BF4F90"/>
    <w:rsid w:val="00BF54B1"/>
    <w:rsid w:val="00BF59B7"/>
    <w:rsid w:val="00BF609B"/>
    <w:rsid w:val="00BF67E0"/>
    <w:rsid w:val="00BF787D"/>
    <w:rsid w:val="00C007AD"/>
    <w:rsid w:val="00C03FBE"/>
    <w:rsid w:val="00C03FC7"/>
    <w:rsid w:val="00C10A8D"/>
    <w:rsid w:val="00C1323A"/>
    <w:rsid w:val="00C16737"/>
    <w:rsid w:val="00C17FAD"/>
    <w:rsid w:val="00C21F93"/>
    <w:rsid w:val="00C22097"/>
    <w:rsid w:val="00C238B4"/>
    <w:rsid w:val="00C24454"/>
    <w:rsid w:val="00C27007"/>
    <w:rsid w:val="00C275D0"/>
    <w:rsid w:val="00C329A4"/>
    <w:rsid w:val="00C3437B"/>
    <w:rsid w:val="00C36BEE"/>
    <w:rsid w:val="00C4006F"/>
    <w:rsid w:val="00C42DAB"/>
    <w:rsid w:val="00C43692"/>
    <w:rsid w:val="00C43B23"/>
    <w:rsid w:val="00C44007"/>
    <w:rsid w:val="00C517B4"/>
    <w:rsid w:val="00C52974"/>
    <w:rsid w:val="00C53D01"/>
    <w:rsid w:val="00C551CA"/>
    <w:rsid w:val="00C6199C"/>
    <w:rsid w:val="00C658DA"/>
    <w:rsid w:val="00C66D0F"/>
    <w:rsid w:val="00C71F84"/>
    <w:rsid w:val="00C71FB1"/>
    <w:rsid w:val="00C75329"/>
    <w:rsid w:val="00C7619F"/>
    <w:rsid w:val="00C76F7C"/>
    <w:rsid w:val="00C77BA6"/>
    <w:rsid w:val="00C804EE"/>
    <w:rsid w:val="00C81477"/>
    <w:rsid w:val="00C815B5"/>
    <w:rsid w:val="00C85FA6"/>
    <w:rsid w:val="00C85FE6"/>
    <w:rsid w:val="00C87E78"/>
    <w:rsid w:val="00C92C7E"/>
    <w:rsid w:val="00C93243"/>
    <w:rsid w:val="00C9638D"/>
    <w:rsid w:val="00CA12F1"/>
    <w:rsid w:val="00CA148F"/>
    <w:rsid w:val="00CA18EE"/>
    <w:rsid w:val="00CA7233"/>
    <w:rsid w:val="00CB1A5F"/>
    <w:rsid w:val="00CB2BC0"/>
    <w:rsid w:val="00CB3480"/>
    <w:rsid w:val="00CC0F36"/>
    <w:rsid w:val="00CC2E0A"/>
    <w:rsid w:val="00CC3037"/>
    <w:rsid w:val="00CC460B"/>
    <w:rsid w:val="00CC5DE4"/>
    <w:rsid w:val="00CC7A01"/>
    <w:rsid w:val="00CD05A6"/>
    <w:rsid w:val="00CD34A1"/>
    <w:rsid w:val="00CD7507"/>
    <w:rsid w:val="00CE0B17"/>
    <w:rsid w:val="00CE27E2"/>
    <w:rsid w:val="00CE779F"/>
    <w:rsid w:val="00CF078C"/>
    <w:rsid w:val="00CF1D0C"/>
    <w:rsid w:val="00CF3CC8"/>
    <w:rsid w:val="00CF4F48"/>
    <w:rsid w:val="00CF6BD6"/>
    <w:rsid w:val="00CF732F"/>
    <w:rsid w:val="00D02239"/>
    <w:rsid w:val="00D0455C"/>
    <w:rsid w:val="00D05060"/>
    <w:rsid w:val="00D05092"/>
    <w:rsid w:val="00D0578D"/>
    <w:rsid w:val="00D059AC"/>
    <w:rsid w:val="00D1134F"/>
    <w:rsid w:val="00D11F5C"/>
    <w:rsid w:val="00D130EF"/>
    <w:rsid w:val="00D14177"/>
    <w:rsid w:val="00D147D3"/>
    <w:rsid w:val="00D2214E"/>
    <w:rsid w:val="00D262B6"/>
    <w:rsid w:val="00D30848"/>
    <w:rsid w:val="00D312A7"/>
    <w:rsid w:val="00D32F1E"/>
    <w:rsid w:val="00D33BC0"/>
    <w:rsid w:val="00D35A1E"/>
    <w:rsid w:val="00D35F3C"/>
    <w:rsid w:val="00D4001F"/>
    <w:rsid w:val="00D4042D"/>
    <w:rsid w:val="00D4457E"/>
    <w:rsid w:val="00D45463"/>
    <w:rsid w:val="00D46BAC"/>
    <w:rsid w:val="00D50F0D"/>
    <w:rsid w:val="00D536C4"/>
    <w:rsid w:val="00D55427"/>
    <w:rsid w:val="00D574F1"/>
    <w:rsid w:val="00D60003"/>
    <w:rsid w:val="00D6269A"/>
    <w:rsid w:val="00D64C59"/>
    <w:rsid w:val="00D66177"/>
    <w:rsid w:val="00D66864"/>
    <w:rsid w:val="00D67761"/>
    <w:rsid w:val="00D6799D"/>
    <w:rsid w:val="00D67B2D"/>
    <w:rsid w:val="00D67B6B"/>
    <w:rsid w:val="00D71123"/>
    <w:rsid w:val="00D72D5F"/>
    <w:rsid w:val="00D74580"/>
    <w:rsid w:val="00D74D75"/>
    <w:rsid w:val="00D75936"/>
    <w:rsid w:val="00D75CA4"/>
    <w:rsid w:val="00D76118"/>
    <w:rsid w:val="00D76619"/>
    <w:rsid w:val="00D813BD"/>
    <w:rsid w:val="00D841D8"/>
    <w:rsid w:val="00D85250"/>
    <w:rsid w:val="00D85BAA"/>
    <w:rsid w:val="00D876EC"/>
    <w:rsid w:val="00D92F37"/>
    <w:rsid w:val="00D937B8"/>
    <w:rsid w:val="00DA0BC8"/>
    <w:rsid w:val="00DA0D45"/>
    <w:rsid w:val="00DA2100"/>
    <w:rsid w:val="00DA5379"/>
    <w:rsid w:val="00DB013D"/>
    <w:rsid w:val="00DB1FF3"/>
    <w:rsid w:val="00DB21BC"/>
    <w:rsid w:val="00DB2697"/>
    <w:rsid w:val="00DB3B46"/>
    <w:rsid w:val="00DB3D13"/>
    <w:rsid w:val="00DB3D16"/>
    <w:rsid w:val="00DB3EC7"/>
    <w:rsid w:val="00DB61D9"/>
    <w:rsid w:val="00DB7777"/>
    <w:rsid w:val="00DC0B9D"/>
    <w:rsid w:val="00DC0BBF"/>
    <w:rsid w:val="00DC2B97"/>
    <w:rsid w:val="00DC36E4"/>
    <w:rsid w:val="00DC3847"/>
    <w:rsid w:val="00DC38CE"/>
    <w:rsid w:val="00DC39B0"/>
    <w:rsid w:val="00DC4BD6"/>
    <w:rsid w:val="00DD0B84"/>
    <w:rsid w:val="00DD14DC"/>
    <w:rsid w:val="00DD3A30"/>
    <w:rsid w:val="00DD492A"/>
    <w:rsid w:val="00DD58AB"/>
    <w:rsid w:val="00DE0E5E"/>
    <w:rsid w:val="00DE205D"/>
    <w:rsid w:val="00DE2C9F"/>
    <w:rsid w:val="00DE33F0"/>
    <w:rsid w:val="00DE4EB9"/>
    <w:rsid w:val="00DE6BAF"/>
    <w:rsid w:val="00DF1643"/>
    <w:rsid w:val="00DF1D10"/>
    <w:rsid w:val="00DF3569"/>
    <w:rsid w:val="00DF3D29"/>
    <w:rsid w:val="00DF4093"/>
    <w:rsid w:val="00E018CE"/>
    <w:rsid w:val="00E038FD"/>
    <w:rsid w:val="00E07ABF"/>
    <w:rsid w:val="00E10F83"/>
    <w:rsid w:val="00E16CFB"/>
    <w:rsid w:val="00E16D0E"/>
    <w:rsid w:val="00E1752A"/>
    <w:rsid w:val="00E20FFA"/>
    <w:rsid w:val="00E23B63"/>
    <w:rsid w:val="00E252C4"/>
    <w:rsid w:val="00E26192"/>
    <w:rsid w:val="00E26B9A"/>
    <w:rsid w:val="00E30CD3"/>
    <w:rsid w:val="00E37FA5"/>
    <w:rsid w:val="00E5055E"/>
    <w:rsid w:val="00E51C5D"/>
    <w:rsid w:val="00E520D1"/>
    <w:rsid w:val="00E53195"/>
    <w:rsid w:val="00E54876"/>
    <w:rsid w:val="00E5489A"/>
    <w:rsid w:val="00E54AD1"/>
    <w:rsid w:val="00E54F24"/>
    <w:rsid w:val="00E56147"/>
    <w:rsid w:val="00E56CFA"/>
    <w:rsid w:val="00E6103C"/>
    <w:rsid w:val="00E6162F"/>
    <w:rsid w:val="00E64C58"/>
    <w:rsid w:val="00E64CC3"/>
    <w:rsid w:val="00E6625F"/>
    <w:rsid w:val="00E678B6"/>
    <w:rsid w:val="00E728AB"/>
    <w:rsid w:val="00E739E7"/>
    <w:rsid w:val="00E74721"/>
    <w:rsid w:val="00E75B6B"/>
    <w:rsid w:val="00E75F97"/>
    <w:rsid w:val="00E778B6"/>
    <w:rsid w:val="00E77C68"/>
    <w:rsid w:val="00E83460"/>
    <w:rsid w:val="00E90C1E"/>
    <w:rsid w:val="00E91018"/>
    <w:rsid w:val="00E9217D"/>
    <w:rsid w:val="00E93613"/>
    <w:rsid w:val="00E9463F"/>
    <w:rsid w:val="00E95215"/>
    <w:rsid w:val="00E95309"/>
    <w:rsid w:val="00E96BD0"/>
    <w:rsid w:val="00E976DC"/>
    <w:rsid w:val="00E97865"/>
    <w:rsid w:val="00EA1091"/>
    <w:rsid w:val="00EA448E"/>
    <w:rsid w:val="00EA49DE"/>
    <w:rsid w:val="00EA5A81"/>
    <w:rsid w:val="00EA7902"/>
    <w:rsid w:val="00EB34D1"/>
    <w:rsid w:val="00EB7A69"/>
    <w:rsid w:val="00EB7C1C"/>
    <w:rsid w:val="00EC093A"/>
    <w:rsid w:val="00EC333E"/>
    <w:rsid w:val="00EC36BE"/>
    <w:rsid w:val="00EC73CF"/>
    <w:rsid w:val="00EC7608"/>
    <w:rsid w:val="00ED0A23"/>
    <w:rsid w:val="00ED2AAB"/>
    <w:rsid w:val="00ED5A21"/>
    <w:rsid w:val="00ED6C60"/>
    <w:rsid w:val="00EE08CC"/>
    <w:rsid w:val="00EE0E0D"/>
    <w:rsid w:val="00EE311C"/>
    <w:rsid w:val="00EE3602"/>
    <w:rsid w:val="00EE361D"/>
    <w:rsid w:val="00EE4876"/>
    <w:rsid w:val="00EE5757"/>
    <w:rsid w:val="00EE659E"/>
    <w:rsid w:val="00EE66E8"/>
    <w:rsid w:val="00EE7975"/>
    <w:rsid w:val="00EF04EA"/>
    <w:rsid w:val="00EF2C6A"/>
    <w:rsid w:val="00EF5F43"/>
    <w:rsid w:val="00EF70DA"/>
    <w:rsid w:val="00EF7C9C"/>
    <w:rsid w:val="00F01206"/>
    <w:rsid w:val="00F05F66"/>
    <w:rsid w:val="00F14B66"/>
    <w:rsid w:val="00F1543B"/>
    <w:rsid w:val="00F15506"/>
    <w:rsid w:val="00F172EC"/>
    <w:rsid w:val="00F179CD"/>
    <w:rsid w:val="00F20501"/>
    <w:rsid w:val="00F22B98"/>
    <w:rsid w:val="00F2323C"/>
    <w:rsid w:val="00F27D49"/>
    <w:rsid w:val="00F31625"/>
    <w:rsid w:val="00F3411A"/>
    <w:rsid w:val="00F3471E"/>
    <w:rsid w:val="00F362D1"/>
    <w:rsid w:val="00F3729D"/>
    <w:rsid w:val="00F379E0"/>
    <w:rsid w:val="00F40D67"/>
    <w:rsid w:val="00F41D7C"/>
    <w:rsid w:val="00F41E91"/>
    <w:rsid w:val="00F4499F"/>
    <w:rsid w:val="00F50090"/>
    <w:rsid w:val="00F50287"/>
    <w:rsid w:val="00F51B1A"/>
    <w:rsid w:val="00F561AF"/>
    <w:rsid w:val="00F56F00"/>
    <w:rsid w:val="00F57CB9"/>
    <w:rsid w:val="00F605CE"/>
    <w:rsid w:val="00F62FFB"/>
    <w:rsid w:val="00F635C4"/>
    <w:rsid w:val="00F66662"/>
    <w:rsid w:val="00F666D3"/>
    <w:rsid w:val="00F72142"/>
    <w:rsid w:val="00F7485A"/>
    <w:rsid w:val="00F80255"/>
    <w:rsid w:val="00F81B42"/>
    <w:rsid w:val="00F84ED0"/>
    <w:rsid w:val="00F84F1B"/>
    <w:rsid w:val="00F909A0"/>
    <w:rsid w:val="00F91442"/>
    <w:rsid w:val="00F92EDB"/>
    <w:rsid w:val="00F95C16"/>
    <w:rsid w:val="00F96605"/>
    <w:rsid w:val="00F96E49"/>
    <w:rsid w:val="00F970F5"/>
    <w:rsid w:val="00F97342"/>
    <w:rsid w:val="00FA04F2"/>
    <w:rsid w:val="00FA5B7B"/>
    <w:rsid w:val="00FA5F8E"/>
    <w:rsid w:val="00FA6A8D"/>
    <w:rsid w:val="00FA7609"/>
    <w:rsid w:val="00FB16AE"/>
    <w:rsid w:val="00FB203C"/>
    <w:rsid w:val="00FB24CE"/>
    <w:rsid w:val="00FB2917"/>
    <w:rsid w:val="00FB65AF"/>
    <w:rsid w:val="00FB79D3"/>
    <w:rsid w:val="00FC15BA"/>
    <w:rsid w:val="00FC1B26"/>
    <w:rsid w:val="00FC1E50"/>
    <w:rsid w:val="00FC649F"/>
    <w:rsid w:val="00FD2283"/>
    <w:rsid w:val="00FD3AAA"/>
    <w:rsid w:val="00FD3EDE"/>
    <w:rsid w:val="00FD60CF"/>
    <w:rsid w:val="00FD7A16"/>
    <w:rsid w:val="00FE0D0B"/>
    <w:rsid w:val="00FE0E31"/>
    <w:rsid w:val="00FE2D8D"/>
    <w:rsid w:val="00FE43B0"/>
    <w:rsid w:val="00FE5FC6"/>
    <w:rsid w:val="00FF097F"/>
    <w:rsid w:val="00FF1CE6"/>
    <w:rsid w:val="00FF24FE"/>
    <w:rsid w:val="00FF2F2E"/>
    <w:rsid w:val="00FF32F4"/>
    <w:rsid w:val="00FF788D"/>
    <w:rsid w:val="00FF78C8"/>
    <w:rsid w:val="07A40D26"/>
    <w:rsid w:val="090434EF"/>
    <w:rsid w:val="1F731D0C"/>
    <w:rsid w:val="205564EA"/>
    <w:rsid w:val="2C097006"/>
    <w:rsid w:val="2DD852DC"/>
    <w:rsid w:val="4C2D4240"/>
    <w:rsid w:val="52B770A7"/>
    <w:rsid w:val="542212B5"/>
    <w:rsid w:val="5ACA0027"/>
    <w:rsid w:val="6DD60982"/>
    <w:rsid w:val="6F747A83"/>
    <w:rsid w:val="71804F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06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locked="1" w:uiPriority="9" w:qFormat="1"/>
    <w:lsdException w:name="heading 3" w:semiHidden="0" w:unhideWhenUsed="0"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unhideWhenUsed="0" w:qFormat="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nhideWhenUsed="0" w:qFormat="1"/>
    <w:lsdException w:name="toc 2" w:unhideWhenUsed="0" w:qFormat="1"/>
    <w:lsdException w:name="toc 3" w:unhideWhenUsed="0"/>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footnote text" w:locked="1"/>
    <w:lsdException w:name="annotation text" w:unhideWhenUsed="0" w:qFormat="1"/>
    <w:lsdException w:name="header" w:semiHidden="0" w:unhideWhenUsed="0" w:qFormat="1"/>
    <w:lsdException w:name="footer" w:semiHidden="0" w:unhideWhenUsed="0" w:qFormat="1"/>
    <w:lsdException w:name="index heading" w:locked="1"/>
    <w:lsdException w:name="caption" w:locked="1" w:uiPriority="35" w:qFormat="1"/>
    <w:lsdException w:name="table of figures" w:locked="1"/>
    <w:lsdException w:name="envelope address" w:locked="1"/>
    <w:lsdException w:name="envelope return" w:locked="1"/>
    <w:lsdException w:name="footnote reference" w:locked="1"/>
    <w:lsdException w:name="annotation reference" w:unhideWhenUsed="0" w:qFormat="1"/>
    <w:lsdException w:name="line number" w:locked="1"/>
    <w:lsdException w:name="page number" w:semiHidden="0" w:unhideWhenUsed="0" w:qFormat="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semiHidden="0" w:uiPriority="10" w:unhideWhenUsed="0" w:qFormat="1"/>
    <w:lsdException w:name="Closing" w:locked="1"/>
    <w:lsdException w:name="Signature" w:locked="1"/>
    <w:lsdException w:name="Default Paragraph Font" w:uiPriority="1" w:qFormat="1"/>
    <w:lsdException w:name="Body Text" w:semiHidden="0" w:unhideWhenUsed="0"/>
    <w:lsdException w:name="Body Text Indent" w:semiHidden="0" w:unhideWhenUsed="0"/>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semiHidden="0" w:uiPriority="11" w:unhideWhenUsed="0" w:qFormat="1"/>
    <w:lsdException w:name="Salutation" w:locked="1"/>
    <w:lsdException w:name="Date" w:semiHidden="0" w:unhideWhenUsed="0" w:qFormat="1"/>
    <w:lsdException w:name="Body Text First Indent" w:locked="1"/>
    <w:lsdException w:name="Body Text First Indent 2" w:locked="1"/>
    <w:lsdException w:name="Note Heading" w:locked="1"/>
    <w:lsdException w:name="Body Text 2" w:locked="1"/>
    <w:lsdException w:name="Body Text 3" w:locked="1"/>
    <w:lsdException w:name="Body Text Indent 2" w:semiHidden="0" w:unhideWhenUsed="0" w:qFormat="1"/>
    <w:lsdException w:name="Body Text Indent 3" w:semiHidden="0" w:unhideWhenUsed="0" w:qFormat="1"/>
    <w:lsdException w:name="Block Text" w:locked="1"/>
    <w:lsdException w:name="Hyperlink" w:semiHidden="0" w:unhideWhenUsed="0" w:qFormat="1"/>
    <w:lsdException w:name="FollowedHyperlink" w:semiHidden="0" w:unhideWhenUsed="0" w:qFormat="1"/>
    <w:lsdException w:name="Strong" w:semiHidden="0" w:unhideWhenUsed="0" w:qFormat="1"/>
    <w:lsdException w:name="Emphasis" w:semiHidden="0" w:unhideWhenUsed="0" w:qFormat="1"/>
    <w:lsdException w:name="Document Map" w:unhideWhenUsed="0" w:qFormat="1"/>
    <w:lsdException w:name="Plain Text" w:locked="1"/>
    <w:lsdException w:name="E-mail Signature" w:locked="1"/>
    <w:lsdException w:name="Normal (Web)" w:semiHidden="0" w:unhideWhenUsed="0" w:qFormat="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semiHidden="0" w:unhideWhenUsed="0" w:qFormat="1"/>
    <w:lsdException w:name="HTML Sample" w:locked="1"/>
    <w:lsdException w:name="HTML Typewriter" w:locked="1"/>
    <w:lsdException w:name="HTML Variable" w:locked="1"/>
    <w:lsdException w:name="annotation subject" w:unhideWhenUsed="0" w:qFormat="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unhideWhenUsed="0" w:qFormat="1"/>
    <w:lsdException w:name="Table Grid" w:semiHidden="0" w:unhideWhenUsed="0" w:qFormat="1"/>
    <w:lsdException w:name="Table Theme" w:locked="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48F0"/>
    <w:pPr>
      <w:widowControl w:val="0"/>
      <w:jc w:val="both"/>
    </w:pPr>
    <w:rPr>
      <w:kern w:val="2"/>
      <w:sz w:val="21"/>
      <w:szCs w:val="24"/>
    </w:rPr>
  </w:style>
  <w:style w:type="paragraph" w:styleId="1">
    <w:name w:val="heading 1"/>
    <w:basedOn w:val="a"/>
    <w:next w:val="a"/>
    <w:link w:val="1Char"/>
    <w:uiPriority w:val="99"/>
    <w:qFormat/>
    <w:rsid w:val="006E48F0"/>
    <w:pPr>
      <w:keepNext/>
      <w:numPr>
        <w:numId w:val="1"/>
      </w:numPr>
      <w:outlineLvl w:val="0"/>
    </w:pPr>
    <w:rPr>
      <w:sz w:val="28"/>
      <w:szCs w:val="20"/>
    </w:rPr>
  </w:style>
  <w:style w:type="paragraph" w:styleId="3">
    <w:name w:val="heading 3"/>
    <w:basedOn w:val="a"/>
    <w:next w:val="a"/>
    <w:link w:val="3Char"/>
    <w:uiPriority w:val="99"/>
    <w:qFormat/>
    <w:rsid w:val="006E48F0"/>
    <w:pPr>
      <w:keepNext/>
      <w:keepLines/>
      <w:spacing w:before="260" w:after="260" w:line="416" w:lineRule="auto"/>
      <w:outlineLvl w:val="2"/>
    </w:pPr>
    <w:rPr>
      <w:b/>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qFormat/>
    <w:rsid w:val="006E48F0"/>
    <w:pPr>
      <w:shd w:val="clear" w:color="auto" w:fill="000080"/>
    </w:pPr>
    <w:rPr>
      <w:kern w:val="0"/>
      <w:sz w:val="2"/>
      <w:szCs w:val="20"/>
    </w:rPr>
  </w:style>
  <w:style w:type="paragraph" w:styleId="a4">
    <w:name w:val="annotation text"/>
    <w:basedOn w:val="a"/>
    <w:link w:val="Char0"/>
    <w:uiPriority w:val="99"/>
    <w:semiHidden/>
    <w:qFormat/>
    <w:rsid w:val="006E48F0"/>
    <w:pPr>
      <w:jc w:val="left"/>
    </w:pPr>
    <w:rPr>
      <w:sz w:val="24"/>
      <w:szCs w:val="20"/>
    </w:rPr>
  </w:style>
  <w:style w:type="paragraph" w:styleId="a5">
    <w:name w:val="Body Text"/>
    <w:basedOn w:val="a"/>
    <w:link w:val="Char1"/>
    <w:uiPriority w:val="99"/>
    <w:rsid w:val="006E48F0"/>
    <w:pPr>
      <w:spacing w:line="360" w:lineRule="auto"/>
    </w:pPr>
    <w:rPr>
      <w:kern w:val="0"/>
      <w:sz w:val="24"/>
      <w:szCs w:val="20"/>
    </w:rPr>
  </w:style>
  <w:style w:type="paragraph" w:styleId="a6">
    <w:name w:val="Body Text Indent"/>
    <w:basedOn w:val="a"/>
    <w:link w:val="Char2"/>
    <w:uiPriority w:val="99"/>
    <w:rsid w:val="006E48F0"/>
    <w:pPr>
      <w:ind w:left="420" w:firstLine="705"/>
    </w:pPr>
    <w:rPr>
      <w:kern w:val="0"/>
      <w:sz w:val="24"/>
      <w:szCs w:val="20"/>
    </w:rPr>
  </w:style>
  <w:style w:type="paragraph" w:styleId="30">
    <w:name w:val="toc 3"/>
    <w:basedOn w:val="a"/>
    <w:next w:val="a"/>
    <w:uiPriority w:val="99"/>
    <w:semiHidden/>
    <w:rsid w:val="006E48F0"/>
    <w:pPr>
      <w:spacing w:line="360" w:lineRule="auto"/>
      <w:ind w:left="1259"/>
    </w:pPr>
    <w:rPr>
      <w:rFonts w:eastAsia="幼圆"/>
      <w:i/>
      <w:sz w:val="24"/>
    </w:rPr>
  </w:style>
  <w:style w:type="paragraph" w:styleId="a7">
    <w:name w:val="Date"/>
    <w:basedOn w:val="a"/>
    <w:next w:val="a"/>
    <w:link w:val="Char3"/>
    <w:uiPriority w:val="99"/>
    <w:qFormat/>
    <w:rsid w:val="006E48F0"/>
    <w:rPr>
      <w:kern w:val="0"/>
      <w:sz w:val="24"/>
      <w:szCs w:val="20"/>
    </w:rPr>
  </w:style>
  <w:style w:type="paragraph" w:styleId="2">
    <w:name w:val="Body Text Indent 2"/>
    <w:basedOn w:val="a"/>
    <w:link w:val="2Char"/>
    <w:uiPriority w:val="99"/>
    <w:qFormat/>
    <w:rsid w:val="006E48F0"/>
    <w:pPr>
      <w:tabs>
        <w:tab w:val="left" w:pos="0"/>
      </w:tabs>
      <w:snapToGrid w:val="0"/>
      <w:spacing w:line="300" w:lineRule="auto"/>
      <w:ind w:left="720"/>
    </w:pPr>
    <w:rPr>
      <w:kern w:val="0"/>
      <w:sz w:val="24"/>
      <w:szCs w:val="20"/>
    </w:rPr>
  </w:style>
  <w:style w:type="paragraph" w:styleId="a8">
    <w:name w:val="Balloon Text"/>
    <w:basedOn w:val="a"/>
    <w:link w:val="Char4"/>
    <w:uiPriority w:val="99"/>
    <w:semiHidden/>
    <w:qFormat/>
    <w:rsid w:val="006E48F0"/>
    <w:rPr>
      <w:kern w:val="0"/>
      <w:sz w:val="2"/>
      <w:szCs w:val="20"/>
    </w:rPr>
  </w:style>
  <w:style w:type="paragraph" w:styleId="a9">
    <w:name w:val="footer"/>
    <w:basedOn w:val="a"/>
    <w:link w:val="Char5"/>
    <w:uiPriority w:val="99"/>
    <w:qFormat/>
    <w:rsid w:val="006E48F0"/>
    <w:pPr>
      <w:tabs>
        <w:tab w:val="center" w:pos="4153"/>
        <w:tab w:val="right" w:pos="8306"/>
      </w:tabs>
      <w:snapToGrid w:val="0"/>
      <w:jc w:val="left"/>
    </w:pPr>
    <w:rPr>
      <w:kern w:val="0"/>
      <w:sz w:val="18"/>
      <w:szCs w:val="20"/>
    </w:rPr>
  </w:style>
  <w:style w:type="paragraph" w:styleId="aa">
    <w:name w:val="header"/>
    <w:basedOn w:val="a"/>
    <w:link w:val="Char6"/>
    <w:uiPriority w:val="99"/>
    <w:qFormat/>
    <w:rsid w:val="006E48F0"/>
    <w:pPr>
      <w:pBdr>
        <w:bottom w:val="single" w:sz="6" w:space="1" w:color="auto"/>
      </w:pBdr>
      <w:tabs>
        <w:tab w:val="center" w:pos="4153"/>
        <w:tab w:val="right" w:pos="8306"/>
      </w:tabs>
      <w:snapToGrid w:val="0"/>
      <w:jc w:val="center"/>
    </w:pPr>
    <w:rPr>
      <w:kern w:val="0"/>
      <w:sz w:val="18"/>
      <w:szCs w:val="20"/>
    </w:rPr>
  </w:style>
  <w:style w:type="paragraph" w:styleId="10">
    <w:name w:val="toc 1"/>
    <w:basedOn w:val="a"/>
    <w:next w:val="a"/>
    <w:uiPriority w:val="99"/>
    <w:semiHidden/>
    <w:qFormat/>
    <w:rsid w:val="006E48F0"/>
  </w:style>
  <w:style w:type="paragraph" w:styleId="31">
    <w:name w:val="Body Text Indent 3"/>
    <w:basedOn w:val="a"/>
    <w:link w:val="3Char0"/>
    <w:uiPriority w:val="99"/>
    <w:qFormat/>
    <w:rsid w:val="006E48F0"/>
    <w:pPr>
      <w:snapToGrid w:val="0"/>
      <w:spacing w:line="300" w:lineRule="auto"/>
      <w:ind w:firstLine="540"/>
      <w:jc w:val="left"/>
    </w:pPr>
    <w:rPr>
      <w:kern w:val="0"/>
      <w:sz w:val="16"/>
      <w:szCs w:val="20"/>
    </w:rPr>
  </w:style>
  <w:style w:type="paragraph" w:styleId="20">
    <w:name w:val="toc 2"/>
    <w:basedOn w:val="a"/>
    <w:next w:val="a"/>
    <w:uiPriority w:val="99"/>
    <w:semiHidden/>
    <w:qFormat/>
    <w:rsid w:val="006E48F0"/>
    <w:pPr>
      <w:spacing w:before="100" w:beforeAutospacing="1" w:after="100" w:afterAutospacing="1" w:line="360" w:lineRule="auto"/>
      <w:ind w:left="420"/>
    </w:pPr>
    <w:rPr>
      <w:rFonts w:eastAsia="幼圆"/>
      <w:sz w:val="28"/>
    </w:rPr>
  </w:style>
  <w:style w:type="paragraph" w:styleId="HTML">
    <w:name w:val="HTML Preformatted"/>
    <w:basedOn w:val="a"/>
    <w:link w:val="HTMLChar"/>
    <w:uiPriority w:val="99"/>
    <w:qFormat/>
    <w:rsid w:val="006E48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kern w:val="0"/>
      <w:sz w:val="20"/>
      <w:szCs w:val="20"/>
    </w:rPr>
  </w:style>
  <w:style w:type="paragraph" w:styleId="ab">
    <w:name w:val="Normal (Web)"/>
    <w:basedOn w:val="a"/>
    <w:uiPriority w:val="99"/>
    <w:qFormat/>
    <w:rsid w:val="006E48F0"/>
    <w:pPr>
      <w:widowControl/>
      <w:spacing w:before="100" w:beforeAutospacing="1" w:after="100" w:afterAutospacing="1"/>
      <w:jc w:val="left"/>
    </w:pPr>
    <w:rPr>
      <w:rFonts w:ascii="宋体" w:hAnsi="宋体" w:cs="宋体"/>
      <w:color w:val="000000"/>
      <w:kern w:val="0"/>
      <w:sz w:val="24"/>
    </w:rPr>
  </w:style>
  <w:style w:type="paragraph" w:styleId="11">
    <w:name w:val="index 1"/>
    <w:basedOn w:val="a"/>
    <w:next w:val="a"/>
    <w:uiPriority w:val="99"/>
    <w:semiHidden/>
    <w:qFormat/>
    <w:rsid w:val="006E48F0"/>
  </w:style>
  <w:style w:type="paragraph" w:styleId="ac">
    <w:name w:val="annotation subject"/>
    <w:basedOn w:val="a4"/>
    <w:next w:val="a4"/>
    <w:link w:val="Char7"/>
    <w:uiPriority w:val="99"/>
    <w:semiHidden/>
    <w:qFormat/>
    <w:rsid w:val="006E48F0"/>
    <w:rPr>
      <w:b/>
    </w:rPr>
  </w:style>
  <w:style w:type="table" w:styleId="ad">
    <w:name w:val="Table Grid"/>
    <w:basedOn w:val="a1"/>
    <w:uiPriority w:val="99"/>
    <w:qFormat/>
    <w:rsid w:val="006E48F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99"/>
    <w:qFormat/>
    <w:rsid w:val="006E48F0"/>
    <w:rPr>
      <w:rFonts w:cs="Times New Roman"/>
      <w:b/>
    </w:rPr>
  </w:style>
  <w:style w:type="character" w:styleId="af">
    <w:name w:val="page number"/>
    <w:basedOn w:val="a0"/>
    <w:uiPriority w:val="99"/>
    <w:qFormat/>
    <w:rsid w:val="006E48F0"/>
    <w:rPr>
      <w:rFonts w:cs="Times New Roman"/>
    </w:rPr>
  </w:style>
  <w:style w:type="character" w:styleId="af0">
    <w:name w:val="FollowedHyperlink"/>
    <w:basedOn w:val="a0"/>
    <w:uiPriority w:val="99"/>
    <w:qFormat/>
    <w:rsid w:val="006E48F0"/>
    <w:rPr>
      <w:rFonts w:cs="Times New Roman"/>
      <w:color w:val="800080"/>
      <w:u w:val="single"/>
    </w:rPr>
  </w:style>
  <w:style w:type="character" w:styleId="af1">
    <w:name w:val="Emphasis"/>
    <w:basedOn w:val="a0"/>
    <w:uiPriority w:val="99"/>
    <w:qFormat/>
    <w:rsid w:val="006E48F0"/>
    <w:rPr>
      <w:rFonts w:cs="Times New Roman"/>
      <w:color w:val="CC0000"/>
    </w:rPr>
  </w:style>
  <w:style w:type="character" w:styleId="af2">
    <w:name w:val="Hyperlink"/>
    <w:basedOn w:val="a0"/>
    <w:uiPriority w:val="99"/>
    <w:qFormat/>
    <w:rsid w:val="006E48F0"/>
    <w:rPr>
      <w:rFonts w:cs="Times New Roman"/>
      <w:color w:val="0000FF"/>
      <w:u w:val="single"/>
    </w:rPr>
  </w:style>
  <w:style w:type="character" w:styleId="af3">
    <w:name w:val="annotation reference"/>
    <w:basedOn w:val="a0"/>
    <w:uiPriority w:val="99"/>
    <w:semiHidden/>
    <w:qFormat/>
    <w:rsid w:val="006E48F0"/>
    <w:rPr>
      <w:rFonts w:cs="Times New Roman"/>
      <w:sz w:val="21"/>
    </w:rPr>
  </w:style>
  <w:style w:type="character" w:customStyle="1" w:styleId="1Char">
    <w:name w:val="标题 1 Char"/>
    <w:basedOn w:val="a0"/>
    <w:link w:val="1"/>
    <w:uiPriority w:val="99"/>
    <w:qFormat/>
    <w:locked/>
    <w:rsid w:val="006E48F0"/>
    <w:rPr>
      <w:kern w:val="2"/>
      <w:sz w:val="28"/>
    </w:rPr>
  </w:style>
  <w:style w:type="character" w:customStyle="1" w:styleId="3Char">
    <w:name w:val="标题 3 Char"/>
    <w:basedOn w:val="a0"/>
    <w:link w:val="3"/>
    <w:uiPriority w:val="99"/>
    <w:semiHidden/>
    <w:qFormat/>
    <w:locked/>
    <w:rsid w:val="006E48F0"/>
    <w:rPr>
      <w:b/>
      <w:sz w:val="32"/>
    </w:rPr>
  </w:style>
  <w:style w:type="character" w:customStyle="1" w:styleId="2Char">
    <w:name w:val="正文文本缩进 2 Char"/>
    <w:basedOn w:val="a0"/>
    <w:link w:val="2"/>
    <w:uiPriority w:val="99"/>
    <w:semiHidden/>
    <w:qFormat/>
    <w:locked/>
    <w:rsid w:val="006E48F0"/>
    <w:rPr>
      <w:sz w:val="24"/>
    </w:rPr>
  </w:style>
  <w:style w:type="character" w:customStyle="1" w:styleId="3Char0">
    <w:name w:val="正文文本缩进 3 Char"/>
    <w:basedOn w:val="a0"/>
    <w:link w:val="31"/>
    <w:uiPriority w:val="99"/>
    <w:semiHidden/>
    <w:qFormat/>
    <w:locked/>
    <w:rsid w:val="006E48F0"/>
    <w:rPr>
      <w:sz w:val="16"/>
    </w:rPr>
  </w:style>
  <w:style w:type="character" w:customStyle="1" w:styleId="Char6">
    <w:name w:val="页眉 Char"/>
    <w:basedOn w:val="a0"/>
    <w:link w:val="aa"/>
    <w:uiPriority w:val="99"/>
    <w:semiHidden/>
    <w:qFormat/>
    <w:locked/>
    <w:rsid w:val="006E48F0"/>
    <w:rPr>
      <w:sz w:val="18"/>
    </w:rPr>
  </w:style>
  <w:style w:type="character" w:customStyle="1" w:styleId="Char5">
    <w:name w:val="页脚 Char"/>
    <w:basedOn w:val="a0"/>
    <w:link w:val="a9"/>
    <w:uiPriority w:val="99"/>
    <w:semiHidden/>
    <w:qFormat/>
    <w:locked/>
    <w:rsid w:val="006E48F0"/>
    <w:rPr>
      <w:sz w:val="18"/>
    </w:rPr>
  </w:style>
  <w:style w:type="character" w:customStyle="1" w:styleId="Char2">
    <w:name w:val="正文文本缩进 Char"/>
    <w:basedOn w:val="a0"/>
    <w:link w:val="a6"/>
    <w:uiPriority w:val="99"/>
    <w:semiHidden/>
    <w:qFormat/>
    <w:locked/>
    <w:rsid w:val="006E48F0"/>
    <w:rPr>
      <w:sz w:val="24"/>
    </w:rPr>
  </w:style>
  <w:style w:type="character" w:customStyle="1" w:styleId="Char1">
    <w:name w:val="正文文本 Char"/>
    <w:basedOn w:val="a0"/>
    <w:link w:val="a5"/>
    <w:uiPriority w:val="99"/>
    <w:semiHidden/>
    <w:qFormat/>
    <w:locked/>
    <w:rsid w:val="006E48F0"/>
    <w:rPr>
      <w:sz w:val="24"/>
    </w:rPr>
  </w:style>
  <w:style w:type="character" w:customStyle="1" w:styleId="Char3">
    <w:name w:val="日期 Char"/>
    <w:basedOn w:val="a0"/>
    <w:link w:val="a7"/>
    <w:uiPriority w:val="99"/>
    <w:semiHidden/>
    <w:qFormat/>
    <w:locked/>
    <w:rsid w:val="006E48F0"/>
    <w:rPr>
      <w:sz w:val="24"/>
    </w:rPr>
  </w:style>
  <w:style w:type="character" w:customStyle="1" w:styleId="HTMLChar">
    <w:name w:val="HTML 预设格式 Char"/>
    <w:basedOn w:val="a0"/>
    <w:link w:val="HTML"/>
    <w:uiPriority w:val="99"/>
    <w:semiHidden/>
    <w:qFormat/>
    <w:locked/>
    <w:rsid w:val="006E48F0"/>
    <w:rPr>
      <w:rFonts w:ascii="Courier New" w:hAnsi="Courier New"/>
      <w:sz w:val="20"/>
    </w:rPr>
  </w:style>
  <w:style w:type="character" w:customStyle="1" w:styleId="p12">
    <w:name w:val="p12"/>
    <w:uiPriority w:val="99"/>
    <w:qFormat/>
    <w:rsid w:val="006E48F0"/>
  </w:style>
  <w:style w:type="paragraph" w:customStyle="1" w:styleId="p10">
    <w:name w:val="p10"/>
    <w:basedOn w:val="a"/>
    <w:uiPriority w:val="99"/>
    <w:qFormat/>
    <w:rsid w:val="006E48F0"/>
    <w:pPr>
      <w:widowControl/>
      <w:spacing w:before="100" w:beforeAutospacing="1" w:after="100" w:afterAutospacing="1"/>
      <w:jc w:val="left"/>
    </w:pPr>
    <w:rPr>
      <w:rFonts w:ascii="宋体" w:hAnsi="宋体" w:cs="宋体"/>
      <w:color w:val="000000"/>
      <w:kern w:val="0"/>
      <w:sz w:val="24"/>
    </w:rPr>
  </w:style>
  <w:style w:type="character" w:customStyle="1" w:styleId="Char">
    <w:name w:val="文档结构图 Char"/>
    <w:basedOn w:val="a0"/>
    <w:link w:val="a3"/>
    <w:uiPriority w:val="99"/>
    <w:semiHidden/>
    <w:qFormat/>
    <w:locked/>
    <w:rsid w:val="006E48F0"/>
    <w:rPr>
      <w:sz w:val="2"/>
    </w:rPr>
  </w:style>
  <w:style w:type="character" w:customStyle="1" w:styleId="Char0">
    <w:name w:val="批注文字 Char"/>
    <w:basedOn w:val="a0"/>
    <w:link w:val="a4"/>
    <w:uiPriority w:val="99"/>
    <w:semiHidden/>
    <w:qFormat/>
    <w:locked/>
    <w:rsid w:val="006E48F0"/>
    <w:rPr>
      <w:kern w:val="2"/>
      <w:sz w:val="24"/>
    </w:rPr>
  </w:style>
  <w:style w:type="character" w:customStyle="1" w:styleId="Char7">
    <w:name w:val="批注主题 Char"/>
    <w:basedOn w:val="Char0"/>
    <w:link w:val="ac"/>
    <w:uiPriority w:val="99"/>
    <w:semiHidden/>
    <w:qFormat/>
    <w:locked/>
    <w:rsid w:val="006E48F0"/>
    <w:rPr>
      <w:b/>
      <w:kern w:val="2"/>
      <w:sz w:val="24"/>
    </w:rPr>
  </w:style>
  <w:style w:type="character" w:customStyle="1" w:styleId="Char4">
    <w:name w:val="批注框文本 Char"/>
    <w:basedOn w:val="a0"/>
    <w:link w:val="a8"/>
    <w:uiPriority w:val="99"/>
    <w:semiHidden/>
    <w:qFormat/>
    <w:locked/>
    <w:rsid w:val="006E48F0"/>
    <w:rPr>
      <w:sz w:val="2"/>
    </w:rPr>
  </w:style>
  <w:style w:type="paragraph" w:customStyle="1" w:styleId="CharCharCharChar">
    <w:name w:val="Char Char Char Char"/>
    <w:basedOn w:val="a"/>
    <w:uiPriority w:val="99"/>
    <w:qFormat/>
    <w:rsid w:val="006E48F0"/>
    <w:pPr>
      <w:widowControl/>
      <w:spacing w:after="160" w:line="240" w:lineRule="exact"/>
      <w:jc w:val="center"/>
    </w:pPr>
    <w:rPr>
      <w:rFonts w:ascii="黑体" w:eastAsia="黑体" w:hAnsi="Verdana"/>
      <w:kern w:val="0"/>
      <w:sz w:val="32"/>
      <w:szCs w:val="32"/>
      <w:lang w:eastAsia="en-US"/>
    </w:rPr>
  </w:style>
  <w:style w:type="paragraph" w:customStyle="1" w:styleId="Char8">
    <w:name w:val="Char"/>
    <w:basedOn w:val="a"/>
    <w:uiPriority w:val="99"/>
    <w:qFormat/>
    <w:rsid w:val="006E48F0"/>
    <w:rPr>
      <w:rFonts w:ascii="Tahoma" w:hAnsi="Tahoma"/>
      <w:sz w:val="24"/>
    </w:rPr>
  </w:style>
  <w:style w:type="paragraph" w:customStyle="1" w:styleId="CharCharCharCharCharChar">
    <w:name w:val="Char Char Char Char Char Char"/>
    <w:basedOn w:val="a"/>
    <w:uiPriority w:val="99"/>
    <w:qFormat/>
    <w:rsid w:val="006E48F0"/>
    <w:rPr>
      <w:rFonts w:ascii="Tahoma" w:hAnsi="Tahoma"/>
      <w:sz w:val="24"/>
      <w:szCs w:val="20"/>
    </w:rPr>
  </w:style>
  <w:style w:type="paragraph" w:customStyle="1" w:styleId="CharChar2CharCharCharCharChar">
    <w:name w:val="Char Char2 Char Char Char Char Char"/>
    <w:basedOn w:val="a"/>
    <w:uiPriority w:val="99"/>
    <w:qFormat/>
    <w:rsid w:val="006E48F0"/>
    <w:pPr>
      <w:widowControl/>
      <w:spacing w:after="160" w:line="240" w:lineRule="exact"/>
      <w:jc w:val="left"/>
    </w:pPr>
  </w:style>
  <w:style w:type="paragraph" w:styleId="af4">
    <w:name w:val="List Paragraph"/>
    <w:basedOn w:val="a"/>
    <w:uiPriority w:val="99"/>
    <w:qFormat/>
    <w:rsid w:val="006E48F0"/>
    <w:pPr>
      <w:ind w:firstLineChars="200" w:firstLine="420"/>
    </w:pPr>
  </w:style>
  <w:style w:type="character" w:customStyle="1" w:styleId="style71">
    <w:name w:val="style71"/>
    <w:uiPriority w:val="99"/>
    <w:qFormat/>
    <w:rsid w:val="006E48F0"/>
    <w:rPr>
      <w:sz w:val="30"/>
    </w:rPr>
  </w:style>
  <w:style w:type="character" w:customStyle="1" w:styleId="font91">
    <w:name w:val="font91"/>
    <w:qFormat/>
    <w:rsid w:val="006E48F0"/>
    <w:rPr>
      <w:rFonts w:ascii="宋体" w:eastAsia="宋体" w:hAnsi="宋体" w:cs="宋体" w:hint="eastAsia"/>
      <w:b/>
      <w:color w:val="000000"/>
      <w:sz w:val="22"/>
      <w:szCs w:val="22"/>
      <w:u w:val="none"/>
    </w:rPr>
  </w:style>
  <w:style w:type="character" w:customStyle="1" w:styleId="font31">
    <w:name w:val="font31"/>
    <w:qFormat/>
    <w:rsid w:val="006E48F0"/>
    <w:rPr>
      <w:rFonts w:ascii="Calibri" w:hAnsi="Calibri" w:cs="Calibri" w:hint="default"/>
      <w:b/>
      <w:color w:val="000000"/>
      <w:sz w:val="22"/>
      <w:szCs w:val="22"/>
      <w:u w:val="none"/>
    </w:rPr>
  </w:style>
  <w:style w:type="character" w:customStyle="1" w:styleId="font71">
    <w:name w:val="font71"/>
    <w:qFormat/>
    <w:rsid w:val="006E48F0"/>
    <w:rPr>
      <w:rFonts w:ascii="Calibri" w:hAnsi="Calibri" w:cs="Calibri" w:hint="default"/>
      <w:color w:val="000000"/>
      <w:sz w:val="22"/>
      <w:szCs w:val="22"/>
      <w:u w:val="none"/>
    </w:rPr>
  </w:style>
  <w:style w:type="character" w:customStyle="1" w:styleId="4Char">
    <w:name w:val="正文4 Char"/>
    <w:link w:val="4"/>
    <w:qFormat/>
    <w:rsid w:val="00085DCE"/>
    <w:rPr>
      <w:kern w:val="2"/>
      <w:sz w:val="28"/>
    </w:rPr>
  </w:style>
  <w:style w:type="paragraph" w:customStyle="1" w:styleId="4">
    <w:name w:val="正文4"/>
    <w:basedOn w:val="a"/>
    <w:link w:val="4Char"/>
    <w:qFormat/>
    <w:rsid w:val="00085DCE"/>
    <w:pPr>
      <w:ind w:firstLine="630"/>
    </w:pPr>
    <w:rPr>
      <w:sz w:val="28"/>
      <w:szCs w:val="20"/>
    </w:rPr>
  </w:style>
  <w:style w:type="paragraph" w:customStyle="1" w:styleId="32">
    <w:name w:val="正文3"/>
    <w:basedOn w:val="a"/>
    <w:qFormat/>
    <w:rsid w:val="00023151"/>
    <w:pPr>
      <w:ind w:firstLine="735"/>
    </w:pPr>
    <w:rPr>
      <w:b/>
      <w:sz w:val="30"/>
      <w:szCs w:val="20"/>
    </w:rPr>
  </w:style>
  <w:style w:type="paragraph" w:customStyle="1" w:styleId="Normal3">
    <w:name w:val="Normal_3"/>
    <w:qFormat/>
    <w:rsid w:val="001E5D34"/>
    <w:pPr>
      <w:widowControl w:val="0"/>
      <w:jc w:val="both"/>
    </w:pPr>
    <w:rPr>
      <w:kern w:val="2"/>
      <w:sz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D94E8D9-50B4-42A8-8B0F-B38393203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385</Words>
  <Characters>2199</Characters>
  <Application>Microsoft Office Word</Application>
  <DocSecurity>0</DocSecurity>
  <Lines>18</Lines>
  <Paragraphs>5</Paragraphs>
  <ScaleCrop>false</ScaleCrop>
  <Company>lingyads</Company>
  <LinksUpToDate>false</LinksUpToDate>
  <CharactersWithSpaces>2579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   章      技术要求及说明</dc:title>
  <dc:creator>hs7</dc:creator>
  <cp:lastModifiedBy>刘新陆</cp:lastModifiedBy>
  <cp:revision>2</cp:revision>
  <cp:lastPrinted>2021-02-04T08:45:00Z</cp:lastPrinted>
  <dcterms:created xsi:type="dcterms:W3CDTF">2021-02-04T08:46:00Z</dcterms:created>
  <dcterms:modified xsi:type="dcterms:W3CDTF">2021-02-04T08:46:00Z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